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1E" w:rsidRPr="00DE6B9F" w:rsidRDefault="00BC6E5C" w:rsidP="006F271E">
      <w:pPr>
        <w:jc w:val="center"/>
        <w:rPr>
          <w:rFonts w:ascii="Segoe Print" w:hAnsi="Segoe Print" w:cs="MV Boli"/>
          <w:b/>
          <w:sz w:val="56"/>
          <w:szCs w:val="48"/>
        </w:rPr>
      </w:pPr>
      <w:r>
        <w:rPr>
          <w:rFonts w:ascii="Segoe Print" w:hAnsi="Segoe Print" w:cs="MV Boli"/>
          <w:b/>
          <w:sz w:val="56"/>
          <w:szCs w:val="48"/>
        </w:rPr>
        <w:t>T</w:t>
      </w:r>
      <w:bookmarkStart w:id="0" w:name="_GoBack"/>
      <w:bookmarkEnd w:id="0"/>
      <w:r w:rsidR="006F271E" w:rsidRPr="00E60CAA">
        <w:rPr>
          <w:rFonts w:ascii="Segoe Print" w:hAnsi="Segoe Print" w:cs="MV Boli"/>
          <w:b/>
          <w:sz w:val="56"/>
          <w:szCs w:val="48"/>
        </w:rPr>
        <w:t>anmenet</w:t>
      </w:r>
    </w:p>
    <w:p w:rsidR="006F271E" w:rsidRPr="00E60CAA" w:rsidRDefault="006F271E" w:rsidP="006F271E">
      <w:pPr>
        <w:spacing w:after="600"/>
        <w:jc w:val="center"/>
        <w:rPr>
          <w:rFonts w:ascii="Segoe Print" w:hAnsi="Segoe Print" w:cs="MV Boli"/>
          <w:b/>
          <w:sz w:val="44"/>
          <w:szCs w:val="48"/>
        </w:rPr>
      </w:pPr>
      <w:r w:rsidRPr="00E60CAA">
        <w:rPr>
          <w:rFonts w:ascii="Segoe Print" w:hAnsi="Segoe Print" w:cs="MV Boli"/>
          <w:b/>
          <w:sz w:val="44"/>
          <w:szCs w:val="48"/>
        </w:rPr>
        <w:t>2016/2017. tanév</w:t>
      </w:r>
    </w:p>
    <w:p w:rsidR="006F271E" w:rsidRPr="006F271E" w:rsidRDefault="006F271E" w:rsidP="006F271E">
      <w:pPr>
        <w:tabs>
          <w:tab w:val="left" w:pos="7371"/>
        </w:tabs>
        <w:ind w:left="3402" w:right="3491"/>
        <w:rPr>
          <w:rFonts w:ascii="Calibri" w:hAnsi="Calibri" w:cs="Calibri"/>
        </w:rPr>
      </w:pPr>
      <w:r w:rsidRPr="006F271E">
        <w:rPr>
          <w:rFonts w:ascii="Calibri" w:hAnsi="Calibri" w:cs="Calibri"/>
        </w:rPr>
        <w:t xml:space="preserve">A pedagógus neve: </w:t>
      </w:r>
      <w:r w:rsidRPr="006F271E">
        <w:rPr>
          <w:rFonts w:ascii="Calibri" w:hAnsi="Calibri" w:cs="Calibri"/>
        </w:rPr>
        <w:tab/>
        <w:t>Sági Lajos</w:t>
      </w:r>
    </w:p>
    <w:p w:rsidR="006F271E" w:rsidRPr="006F271E" w:rsidRDefault="006F271E" w:rsidP="006F271E">
      <w:pPr>
        <w:tabs>
          <w:tab w:val="left" w:pos="7371"/>
        </w:tabs>
        <w:ind w:left="3402" w:right="1955"/>
        <w:rPr>
          <w:rFonts w:ascii="Calibri" w:hAnsi="Calibri" w:cs="Calibri"/>
        </w:rPr>
      </w:pPr>
      <w:r w:rsidRPr="006F271E">
        <w:rPr>
          <w:rFonts w:ascii="Calibri" w:hAnsi="Calibri" w:cs="Calibri"/>
        </w:rPr>
        <w:t xml:space="preserve">Az iskola neve: </w:t>
      </w:r>
      <w:r w:rsidRPr="006F271E">
        <w:rPr>
          <w:rFonts w:ascii="Calibri" w:hAnsi="Calibri" w:cs="Calibri"/>
        </w:rPr>
        <w:tab/>
        <w:t>Jászkarajenői Széchenyi István Általános Iskola</w:t>
      </w:r>
    </w:p>
    <w:p w:rsidR="006F271E" w:rsidRPr="006F271E" w:rsidRDefault="006F271E" w:rsidP="006F271E">
      <w:pPr>
        <w:tabs>
          <w:tab w:val="left" w:pos="7371"/>
        </w:tabs>
        <w:ind w:left="3402" w:right="3491"/>
        <w:rPr>
          <w:rFonts w:ascii="Calibri" w:hAnsi="Calibri" w:cs="Calibri"/>
        </w:rPr>
      </w:pPr>
      <w:r w:rsidRPr="006F271E">
        <w:rPr>
          <w:rFonts w:ascii="Calibri" w:hAnsi="Calibri" w:cs="Calibri"/>
        </w:rPr>
        <w:t xml:space="preserve">Műveltségi terület: </w:t>
      </w:r>
      <w:r w:rsidRPr="006F271E">
        <w:rPr>
          <w:rFonts w:ascii="Calibri" w:hAnsi="Calibri" w:cs="Calibri"/>
        </w:rPr>
        <w:tab/>
        <w:t>Művészetek</w:t>
      </w:r>
    </w:p>
    <w:p w:rsidR="006F271E" w:rsidRPr="006F271E" w:rsidRDefault="006F271E" w:rsidP="006F271E">
      <w:pPr>
        <w:tabs>
          <w:tab w:val="left" w:pos="7371"/>
        </w:tabs>
        <w:ind w:left="3402" w:right="3491"/>
        <w:rPr>
          <w:rFonts w:ascii="Calibri" w:hAnsi="Calibri" w:cs="Calibri"/>
        </w:rPr>
      </w:pPr>
      <w:r w:rsidRPr="006F271E">
        <w:rPr>
          <w:rFonts w:ascii="Calibri" w:hAnsi="Calibri" w:cs="Calibri"/>
        </w:rPr>
        <w:t>Tantárgy:</w:t>
      </w:r>
      <w:r w:rsidRPr="006F271E">
        <w:rPr>
          <w:rFonts w:ascii="Calibri" w:hAnsi="Calibri" w:cs="Calibri"/>
        </w:rPr>
        <w:tab/>
        <w:t xml:space="preserve">Ének – Zene </w:t>
      </w:r>
    </w:p>
    <w:p w:rsidR="006F271E" w:rsidRPr="006F271E" w:rsidRDefault="006F271E" w:rsidP="006F271E">
      <w:pPr>
        <w:tabs>
          <w:tab w:val="left" w:pos="7371"/>
        </w:tabs>
        <w:ind w:left="3402" w:right="3491"/>
        <w:rPr>
          <w:rFonts w:ascii="Calibri" w:hAnsi="Calibri" w:cs="Calibri"/>
        </w:rPr>
      </w:pPr>
      <w:r w:rsidRPr="006F271E">
        <w:rPr>
          <w:rFonts w:ascii="Calibri" w:hAnsi="Calibri" w:cs="Calibri"/>
        </w:rPr>
        <w:t xml:space="preserve">A tantárgy éves és heti óraszáma: </w:t>
      </w:r>
      <w:r w:rsidRPr="006F271E">
        <w:rPr>
          <w:rFonts w:ascii="Calibri" w:hAnsi="Calibri" w:cs="Calibri"/>
        </w:rPr>
        <w:tab/>
        <w:t>37/1</w:t>
      </w:r>
    </w:p>
    <w:p w:rsidR="006F271E" w:rsidRPr="006F271E" w:rsidRDefault="006F271E" w:rsidP="006F271E">
      <w:pPr>
        <w:tabs>
          <w:tab w:val="left" w:pos="7371"/>
        </w:tabs>
        <w:ind w:left="3402" w:right="3491"/>
        <w:rPr>
          <w:rFonts w:ascii="Calibri" w:hAnsi="Calibri" w:cs="Calibri"/>
        </w:rPr>
      </w:pPr>
      <w:r w:rsidRPr="006F271E">
        <w:rPr>
          <w:rFonts w:ascii="Calibri" w:hAnsi="Calibri" w:cs="Calibri"/>
        </w:rPr>
        <w:t xml:space="preserve">Osztály: </w:t>
      </w:r>
      <w:r w:rsidRPr="006F271E">
        <w:rPr>
          <w:rFonts w:ascii="Calibri" w:hAnsi="Calibri" w:cs="Calibri"/>
        </w:rPr>
        <w:tab/>
        <w:t>5. osztály</w:t>
      </w:r>
    </w:p>
    <w:p w:rsidR="006F271E" w:rsidRPr="006F271E" w:rsidRDefault="006F271E" w:rsidP="006F271E">
      <w:pPr>
        <w:tabs>
          <w:tab w:val="left" w:pos="7371"/>
        </w:tabs>
        <w:spacing w:before="120"/>
        <w:ind w:left="3969" w:right="3493" w:hanging="567"/>
        <w:rPr>
          <w:rFonts w:ascii="Calibri" w:hAnsi="Calibri" w:cs="Calibri"/>
        </w:rPr>
      </w:pPr>
      <w:r w:rsidRPr="006F271E">
        <w:rPr>
          <w:rFonts w:ascii="Calibri" w:hAnsi="Calibri" w:cs="Calibri"/>
        </w:rPr>
        <w:t xml:space="preserve">Felhasznált források: </w:t>
      </w:r>
    </w:p>
    <w:p w:rsidR="006F271E" w:rsidRPr="006F271E" w:rsidRDefault="006F271E" w:rsidP="006F271E">
      <w:pPr>
        <w:pStyle w:val="Listaszerbekezds"/>
        <w:numPr>
          <w:ilvl w:val="0"/>
          <w:numId w:val="2"/>
        </w:numPr>
        <w:ind w:left="3969" w:hanging="283"/>
        <w:rPr>
          <w:rFonts w:cs="Calibri"/>
        </w:rPr>
      </w:pPr>
      <w:r w:rsidRPr="006F271E">
        <w:rPr>
          <w:rFonts w:cs="Calibri"/>
        </w:rPr>
        <w:t>NAT 2012. – Melléklet a 110/2012. (VI. 4.) Korm. rendelethez, MK 2012/66.</w:t>
      </w:r>
    </w:p>
    <w:p w:rsidR="006F271E" w:rsidRPr="006F271E" w:rsidRDefault="006F271E" w:rsidP="006F271E">
      <w:pPr>
        <w:pStyle w:val="Listaszerbekezds"/>
        <w:numPr>
          <w:ilvl w:val="0"/>
          <w:numId w:val="2"/>
        </w:numPr>
        <w:spacing w:after="0"/>
        <w:ind w:left="3969" w:right="2378" w:hanging="283"/>
        <w:rPr>
          <w:rFonts w:cs="Calibri"/>
        </w:rPr>
      </w:pPr>
      <w:proofErr w:type="spellStart"/>
      <w:r w:rsidRPr="006F271E">
        <w:rPr>
          <w:rFonts w:cs="Calibri"/>
        </w:rPr>
        <w:t>Ének</w:t>
      </w:r>
      <w:r w:rsidR="001849B9">
        <w:rPr>
          <w:rFonts w:cs="Calibri"/>
        </w:rPr>
        <w:t>-Zene</w:t>
      </w:r>
      <w:proofErr w:type="spellEnd"/>
      <w:r w:rsidRPr="006F271E">
        <w:rPr>
          <w:rFonts w:cs="Calibri"/>
        </w:rPr>
        <w:t xml:space="preserve"> </w:t>
      </w:r>
      <w:r w:rsidR="001849B9">
        <w:rPr>
          <w:rFonts w:cs="Calibri"/>
        </w:rPr>
        <w:t>5</w:t>
      </w:r>
      <w:r w:rsidRPr="006F271E">
        <w:rPr>
          <w:rFonts w:cs="Calibri"/>
        </w:rPr>
        <w:t xml:space="preserve">. osztály, </w:t>
      </w:r>
      <w:r w:rsidR="001849B9">
        <w:rPr>
          <w:rFonts w:cs="Calibri"/>
        </w:rPr>
        <w:t>Király</w:t>
      </w:r>
      <w:r w:rsidRPr="006F271E">
        <w:rPr>
          <w:rFonts w:cs="Calibri"/>
        </w:rPr>
        <w:t xml:space="preserve"> Katalin, </w:t>
      </w:r>
      <w:r w:rsidR="001849B9">
        <w:rPr>
          <w:rFonts w:cs="Calibri"/>
        </w:rPr>
        <w:t>Mozaik</w:t>
      </w:r>
      <w:r w:rsidRPr="006F271E">
        <w:rPr>
          <w:rFonts w:cs="Calibri"/>
        </w:rPr>
        <w:t xml:space="preserve"> kiadó, 201</w:t>
      </w:r>
      <w:r w:rsidR="001849B9">
        <w:rPr>
          <w:rFonts w:cs="Calibri"/>
        </w:rPr>
        <w:t>0</w:t>
      </w:r>
      <w:r w:rsidRPr="006F271E">
        <w:rPr>
          <w:rFonts w:cs="Calibri"/>
        </w:rPr>
        <w:t>.</w:t>
      </w:r>
    </w:p>
    <w:p w:rsidR="006F271E" w:rsidRPr="006F271E" w:rsidRDefault="006F271E" w:rsidP="007A0E90">
      <w:pPr>
        <w:pStyle w:val="Listaszerbekezds"/>
        <w:numPr>
          <w:ilvl w:val="0"/>
          <w:numId w:val="2"/>
        </w:numPr>
        <w:ind w:left="3969" w:right="1244" w:hanging="283"/>
        <w:rPr>
          <w:rFonts w:cs="Calibri"/>
        </w:rPr>
      </w:pPr>
      <w:r w:rsidRPr="006F271E">
        <w:rPr>
          <w:rFonts w:cs="Calibri"/>
        </w:rPr>
        <w:t xml:space="preserve">Tanmenetjavaslat az </w:t>
      </w:r>
      <w:proofErr w:type="spellStart"/>
      <w:r w:rsidR="001849B9">
        <w:rPr>
          <w:rFonts w:cs="Calibri"/>
        </w:rPr>
        <w:t>Ének-Zene</w:t>
      </w:r>
      <w:proofErr w:type="spellEnd"/>
      <w:r w:rsidRPr="006F271E">
        <w:rPr>
          <w:rFonts w:cs="Calibri"/>
        </w:rPr>
        <w:t xml:space="preserve"> 5. osztály tankönyvéhez (</w:t>
      </w:r>
      <w:r w:rsidR="001849B9" w:rsidRPr="001849B9">
        <w:rPr>
          <w:rFonts w:cs="Calibri"/>
        </w:rPr>
        <w:t>MS-2455UM</w:t>
      </w:r>
      <w:r w:rsidRPr="006F271E">
        <w:rPr>
          <w:rFonts w:cs="Calibri"/>
        </w:rPr>
        <w:t>)</w:t>
      </w:r>
    </w:p>
    <w:p w:rsidR="006F271E" w:rsidRPr="006F271E" w:rsidRDefault="006F271E" w:rsidP="006F271E">
      <w:pPr>
        <w:tabs>
          <w:tab w:val="left" w:pos="7371"/>
        </w:tabs>
        <w:spacing w:after="1080"/>
        <w:ind w:left="3402" w:right="3491"/>
        <w:rPr>
          <w:rFonts w:ascii="Calibri" w:hAnsi="Calibri" w:cs="Calibri"/>
        </w:rPr>
      </w:pPr>
      <w:r w:rsidRPr="006F271E">
        <w:rPr>
          <w:rFonts w:ascii="Calibri" w:hAnsi="Calibri" w:cs="Calibri"/>
        </w:rPr>
        <w:t xml:space="preserve">Jászkarajenő, 2016. szeptember 15. </w:t>
      </w:r>
    </w:p>
    <w:p w:rsidR="006F271E" w:rsidRPr="00E60CAA" w:rsidRDefault="006F271E" w:rsidP="006F271E">
      <w:pPr>
        <w:tabs>
          <w:tab w:val="left" w:pos="2835"/>
          <w:tab w:val="left" w:leader="dot" w:pos="6237"/>
          <w:tab w:val="left" w:pos="8789"/>
          <w:tab w:val="left" w:leader="dot" w:pos="12191"/>
        </w:tabs>
      </w:pPr>
      <w:r w:rsidRPr="00E60CAA">
        <w:tab/>
      </w:r>
      <w:r w:rsidRPr="00E60CAA">
        <w:tab/>
      </w:r>
      <w:r w:rsidRPr="00E60CAA">
        <w:tab/>
      </w:r>
      <w:r w:rsidRPr="00E60CAA">
        <w:tab/>
      </w:r>
    </w:p>
    <w:p w:rsidR="006F271E" w:rsidRPr="006F271E" w:rsidRDefault="006F271E" w:rsidP="006F271E">
      <w:pPr>
        <w:tabs>
          <w:tab w:val="center" w:pos="4536"/>
          <w:tab w:val="center" w:pos="10490"/>
        </w:tabs>
        <w:rPr>
          <w:rFonts w:ascii="Calibri" w:hAnsi="Calibri" w:cs="Calibri"/>
        </w:rPr>
      </w:pPr>
      <w:r w:rsidRPr="006F271E">
        <w:rPr>
          <w:rFonts w:ascii="Calibri" w:hAnsi="Calibri" w:cs="Calibri"/>
        </w:rPr>
        <w:tab/>
      </w:r>
      <w:proofErr w:type="gramStart"/>
      <w:r w:rsidRPr="006F271E">
        <w:rPr>
          <w:rFonts w:ascii="Calibri" w:hAnsi="Calibri" w:cs="Calibri"/>
        </w:rPr>
        <w:t>pedagógus</w:t>
      </w:r>
      <w:proofErr w:type="gramEnd"/>
      <w:r w:rsidRPr="006F271E">
        <w:rPr>
          <w:rFonts w:ascii="Calibri" w:hAnsi="Calibri" w:cs="Calibri"/>
        </w:rPr>
        <w:tab/>
        <w:t>igazgató</w:t>
      </w:r>
    </w:p>
    <w:p w:rsidR="006F271E" w:rsidRPr="006F271E" w:rsidRDefault="006F271E" w:rsidP="006F271E">
      <w:pPr>
        <w:rPr>
          <w:rFonts w:ascii="Calibri" w:hAnsi="Calibri" w:cs="Calibri"/>
        </w:rPr>
        <w:sectPr w:rsidR="006F271E" w:rsidRPr="006F271E" w:rsidSect="006F271E">
          <w:footerReference w:type="even" r:id="rId8"/>
          <w:footerReference w:type="default" r:id="rId9"/>
          <w:endnotePr>
            <w:numFmt w:val="decimal"/>
          </w:endnotePr>
          <w:pgSz w:w="16840" w:h="11907" w:orient="landscape"/>
          <w:pgMar w:top="720" w:right="720" w:bottom="720" w:left="720" w:header="0" w:footer="851" w:gutter="0"/>
          <w:cols w:space="708"/>
          <w:vAlign w:val="center"/>
          <w:docGrid w:linePitch="299"/>
        </w:sect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4257"/>
        <w:gridCol w:w="2142"/>
        <w:gridCol w:w="2300"/>
        <w:gridCol w:w="1991"/>
        <w:gridCol w:w="1921"/>
        <w:gridCol w:w="2036"/>
      </w:tblGrid>
      <w:tr w:rsidR="00D951E7" w:rsidRPr="000E52BB" w:rsidTr="0076604A">
        <w:trPr>
          <w:cantSplit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2EE3" w:rsidRPr="000E52BB" w:rsidRDefault="00CC63EE" w:rsidP="0076604A">
            <w:pPr>
              <w:pStyle w:val="Tblzatfejlc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Óra</w:t>
            </w:r>
          </w:p>
        </w:tc>
        <w:tc>
          <w:tcPr>
            <w:tcW w:w="1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2EE3" w:rsidRPr="000E52BB" w:rsidRDefault="00CC63EE" w:rsidP="0076604A">
            <w:pPr>
              <w:pStyle w:val="Tblzatfejlc"/>
              <w:spacing w:before="160"/>
              <w:ind w:left="0" w:righ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63EE">
              <w:rPr>
                <w:rFonts w:ascii="Calibri" w:hAnsi="Calibri" w:cs="Calibri"/>
                <w:sz w:val="22"/>
                <w:szCs w:val="22"/>
                <w:lang w:eastAsia="en-US"/>
              </w:rPr>
              <w:t>A témakör / Téma órákra bontása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2EE3" w:rsidRPr="000E52BB" w:rsidRDefault="00CC63EE" w:rsidP="0076604A">
            <w:pPr>
              <w:pStyle w:val="Tblzatfejlc"/>
              <w:ind w:left="1" w:right="18"/>
              <w:rPr>
                <w:rFonts w:asciiTheme="minorHAnsi" w:hAnsiTheme="minorHAnsi" w:cstheme="minorHAnsi"/>
                <w:sz w:val="22"/>
                <w:szCs w:val="22"/>
              </w:rPr>
            </w:pPr>
            <w:r w:rsidRPr="00CC63EE">
              <w:rPr>
                <w:rFonts w:ascii="Calibri" w:hAnsi="Calibri" w:cs="Calibri"/>
                <w:sz w:val="22"/>
                <w:szCs w:val="22"/>
                <w:lang w:eastAsia="en-US"/>
              </w:rPr>
              <w:t>Fejlesztési területek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2EE3" w:rsidRPr="000E52BB" w:rsidRDefault="00CC63EE" w:rsidP="0076604A">
            <w:pPr>
              <w:pStyle w:val="Tblzatfejlc"/>
              <w:spacing w:before="160"/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  <w:r w:rsidRPr="00CC63EE">
              <w:rPr>
                <w:rFonts w:ascii="Calibri" w:hAnsi="Calibri" w:cs="Calibri"/>
                <w:sz w:val="22"/>
                <w:szCs w:val="22"/>
                <w:lang w:eastAsia="en-US"/>
              </w:rPr>
              <w:t>Ismeretanyag (fogalmak, szabályok, stb.)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2EE3" w:rsidRPr="000E52BB" w:rsidRDefault="00CC63EE" w:rsidP="0076604A">
            <w:pPr>
              <w:pStyle w:val="Tblzatfejlc"/>
              <w:spacing w:before="16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CC63EE">
              <w:rPr>
                <w:rFonts w:ascii="Calibri" w:hAnsi="Calibri" w:cs="Calibri"/>
                <w:sz w:val="22"/>
                <w:szCs w:val="22"/>
                <w:lang w:eastAsia="en-US"/>
              </w:rPr>
              <w:t>Tevékenységi formák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2EE3" w:rsidRPr="000E52BB" w:rsidRDefault="00CC63EE" w:rsidP="0076604A">
            <w:pPr>
              <w:pStyle w:val="Tblzatfejlc"/>
              <w:spacing w:before="160"/>
              <w:ind w:left="69"/>
              <w:rPr>
                <w:rFonts w:asciiTheme="minorHAnsi" w:hAnsiTheme="minorHAnsi" w:cstheme="minorHAnsi"/>
                <w:sz w:val="22"/>
                <w:szCs w:val="22"/>
              </w:rPr>
            </w:pPr>
            <w:r w:rsidRPr="00CC63EE">
              <w:rPr>
                <w:rFonts w:ascii="Calibri" w:hAnsi="Calibri" w:cs="Calibri"/>
                <w:sz w:val="22"/>
                <w:szCs w:val="22"/>
                <w:lang w:eastAsia="en-US"/>
              </w:rPr>
              <w:t>Szemléltetés, eszközök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E3" w:rsidRPr="000E52BB" w:rsidRDefault="00CC63EE" w:rsidP="0076604A">
            <w:pPr>
              <w:pStyle w:val="Tblzatfejlc"/>
              <w:spacing w:before="0"/>
              <w:ind w:left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C63EE">
              <w:rPr>
                <w:rFonts w:ascii="Calibri" w:hAnsi="Calibri" w:cs="Calibri"/>
                <w:sz w:val="22"/>
                <w:szCs w:val="22"/>
                <w:lang w:eastAsia="en-US"/>
              </w:rPr>
              <w:t>Megjegyzések</w:t>
            </w: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316126" w:rsidRPr="000E52BB" w:rsidRDefault="00316126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1405" w:type="pct"/>
            <w:vAlign w:val="center"/>
          </w:tcPr>
          <w:p w:rsidR="00316126" w:rsidRPr="00316126" w:rsidRDefault="0031612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b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>Szent István</w:t>
            </w:r>
            <w:r w:rsidR="00BF51EA"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 </w:t>
            </w:r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>millenniumi</w:t>
            </w:r>
            <w:r w:rsidR="00BF51EA"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 </w:t>
            </w:r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éneke </w:t>
            </w:r>
          </w:p>
          <w:p w:rsidR="00316126" w:rsidRPr="00316126" w:rsidRDefault="0031612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b/>
                <w:caps w:val="0"/>
                <w:szCs w:val="22"/>
                <w:u w:val="single"/>
              </w:rPr>
            </w:pPr>
            <w:r w:rsidRPr="00316126">
              <w:rPr>
                <w:rFonts w:asciiTheme="minorHAnsi" w:hAnsiTheme="minorHAnsi" w:cstheme="minorHAnsi"/>
                <w:b/>
                <w:caps w:val="0"/>
                <w:szCs w:val="22"/>
                <w:u w:val="single"/>
              </w:rPr>
              <w:t xml:space="preserve">ZH: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>Szent István millenniumi éneke</w:t>
            </w:r>
          </w:p>
        </w:tc>
        <w:tc>
          <w:tcPr>
            <w:tcW w:w="707" w:type="pct"/>
            <w:vAlign w:val="center"/>
          </w:tcPr>
          <w:p w:rsidR="00316126" w:rsidRPr="000E52BB" w:rsidRDefault="00316126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 w:rsidRPr="00CC63EE">
              <w:rPr>
                <w:rFonts w:ascii="Calibri" w:hAnsi="Calibri" w:cs="Calibri"/>
                <w:szCs w:val="22"/>
              </w:rPr>
              <w:t>Ritmusdiktálás</w:t>
            </w:r>
          </w:p>
        </w:tc>
        <w:tc>
          <w:tcPr>
            <w:tcW w:w="759" w:type="pct"/>
            <w:vAlign w:val="center"/>
          </w:tcPr>
          <w:p w:rsidR="00316126" w:rsidRPr="003C5F34" w:rsidRDefault="00316126" w:rsidP="007957BB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4. osztályban tanult zenei elemek ismétlése.</w:t>
            </w:r>
            <w:r w:rsidR="007957BB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3C5F34">
              <w:rPr>
                <w:rFonts w:asciiTheme="minorHAnsi" w:hAnsiTheme="minorHAnsi" w:cstheme="minorHAnsi"/>
                <w:szCs w:val="22"/>
              </w:rPr>
              <w:t>Tk</w:t>
            </w:r>
            <w:proofErr w:type="spellEnd"/>
            <w:r w:rsidRPr="003C5F34">
              <w:rPr>
                <w:rFonts w:asciiTheme="minorHAnsi" w:hAnsiTheme="minorHAnsi" w:cstheme="minorHAnsi"/>
                <w:szCs w:val="22"/>
              </w:rPr>
              <w:t>. 17. o. 1</w:t>
            </w:r>
            <w:proofErr w:type="gramStart"/>
            <w:r w:rsidRPr="003C5F34">
              <w:rPr>
                <w:rFonts w:asciiTheme="minorHAnsi" w:hAnsiTheme="minorHAnsi" w:cstheme="minorHAnsi"/>
                <w:szCs w:val="22"/>
              </w:rPr>
              <w:t>.,</w:t>
            </w:r>
            <w:proofErr w:type="gramEnd"/>
            <w:r w:rsidRPr="003C5F34">
              <w:rPr>
                <w:rFonts w:asciiTheme="minorHAnsi" w:hAnsiTheme="minorHAnsi" w:cstheme="minorHAnsi"/>
                <w:szCs w:val="22"/>
              </w:rPr>
              <w:t xml:space="preserve"> 2. feladat, gyakorlat.</w:t>
            </w:r>
          </w:p>
        </w:tc>
        <w:tc>
          <w:tcPr>
            <w:tcW w:w="657" w:type="pct"/>
            <w:vAlign w:val="center"/>
          </w:tcPr>
          <w:p w:rsidR="00316126" w:rsidRDefault="009E3566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Csoportos éneklés</w:t>
            </w:r>
          </w:p>
          <w:p w:rsidR="009E3566" w:rsidRPr="000E52BB" w:rsidRDefault="009E3566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Egyéni munka</w:t>
            </w:r>
          </w:p>
        </w:tc>
        <w:tc>
          <w:tcPr>
            <w:tcW w:w="634" w:type="pct"/>
            <w:vAlign w:val="center"/>
          </w:tcPr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Szent István Államalapítás.</w:t>
            </w:r>
          </w:p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Képes Krónika.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316126" w:rsidRPr="000E52BB" w:rsidRDefault="00316126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1405" w:type="pct"/>
            <w:vAlign w:val="center"/>
          </w:tcPr>
          <w:p w:rsidR="00316126" w:rsidRPr="00316126" w:rsidRDefault="0031612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Gergely-járás </w:t>
            </w:r>
          </w:p>
          <w:p w:rsidR="00316126" w:rsidRPr="00316126" w:rsidRDefault="0031612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="Calibri" w:hAnsi="Calibri" w:cs="Calibri"/>
                <w:b/>
                <w:caps w:val="0"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>Kodály: Gergely-járás.</w:t>
            </w:r>
          </w:p>
        </w:tc>
        <w:tc>
          <w:tcPr>
            <w:tcW w:w="707" w:type="pct"/>
            <w:vAlign w:val="center"/>
          </w:tcPr>
          <w:p w:rsidR="00316126" w:rsidRDefault="00316126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EB5FC6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EB5FC6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EB5FC6">
              <w:rPr>
                <w:rFonts w:ascii="Calibri" w:hAnsi="Calibri" w:cs="Calibri"/>
                <w:szCs w:val="22"/>
              </w:rPr>
              <w:t xml:space="preserve"> 17. oldal 3., 4. gyakorlata.</w:t>
            </w:r>
          </w:p>
          <w:p w:rsidR="00316126" w:rsidRPr="000E52BB" w:rsidRDefault="00316126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Nemzeti öntudat és hazafias nevelés</w:t>
            </w:r>
          </w:p>
        </w:tc>
        <w:tc>
          <w:tcPr>
            <w:tcW w:w="759" w:type="pct"/>
            <w:vAlign w:val="center"/>
          </w:tcPr>
          <w:p w:rsidR="00316126" w:rsidRPr="003C5F34" w:rsidRDefault="0031612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Ritmusértékek ismétlése.</w:t>
            </w:r>
          </w:p>
        </w:tc>
        <w:tc>
          <w:tcPr>
            <w:tcW w:w="657" w:type="pct"/>
            <w:vAlign w:val="center"/>
          </w:tcPr>
          <w:p w:rsidR="00316126" w:rsidRPr="000E52BB" w:rsidRDefault="009E3566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Frontális munka</w:t>
            </w:r>
          </w:p>
        </w:tc>
        <w:tc>
          <w:tcPr>
            <w:tcW w:w="634" w:type="pct"/>
            <w:vAlign w:val="center"/>
          </w:tcPr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Térkép: Nyitra.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316126" w:rsidRPr="000E52BB" w:rsidRDefault="00316126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1405" w:type="pct"/>
            <w:vAlign w:val="center"/>
          </w:tcPr>
          <w:p w:rsidR="00316126" w:rsidRPr="00316126" w:rsidRDefault="0031612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Hull a szilva </w:t>
            </w:r>
          </w:p>
          <w:p w:rsidR="00316126" w:rsidRPr="00316126" w:rsidRDefault="0031612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="Calibri" w:hAnsi="Calibri" w:cs="Calibri"/>
                <w:b/>
                <w:caps w:val="0"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>Hull a szilva kezdetű népdal tekerő kíséretével.</w:t>
            </w:r>
          </w:p>
        </w:tc>
        <w:tc>
          <w:tcPr>
            <w:tcW w:w="707" w:type="pct"/>
            <w:vAlign w:val="center"/>
          </w:tcPr>
          <w:p w:rsidR="00316126" w:rsidRDefault="00316126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r w:rsidRPr="00EB5FC6">
              <w:rPr>
                <w:rFonts w:ascii="Calibri" w:hAnsi="Calibri" w:cs="Calibri"/>
                <w:szCs w:val="22"/>
              </w:rPr>
              <w:t xml:space="preserve">Tankönyv 20–21. </w:t>
            </w:r>
          </w:p>
          <w:p w:rsidR="00316126" w:rsidRPr="000E52BB" w:rsidRDefault="00316126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Nemzeti öntudat és hazafias nevelés</w:t>
            </w:r>
          </w:p>
        </w:tc>
        <w:tc>
          <w:tcPr>
            <w:tcW w:w="759" w:type="pct"/>
            <w:vAlign w:val="center"/>
          </w:tcPr>
          <w:p w:rsidR="00316126" w:rsidRPr="003C5F34" w:rsidRDefault="0031612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szinkópa.</w:t>
            </w:r>
          </w:p>
          <w:p w:rsidR="00316126" w:rsidRPr="003C5F34" w:rsidRDefault="0031612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pentaton hangsor.</w:t>
            </w:r>
          </w:p>
          <w:p w:rsidR="00316126" w:rsidRPr="003C5F34" w:rsidRDefault="0031612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dallami elemzés szempontjai.</w:t>
            </w:r>
          </w:p>
        </w:tc>
        <w:tc>
          <w:tcPr>
            <w:tcW w:w="657" w:type="pct"/>
            <w:vAlign w:val="center"/>
          </w:tcPr>
          <w:p w:rsidR="00316126" w:rsidRDefault="009E3566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Egyéni éneklés</w:t>
            </w:r>
          </w:p>
          <w:p w:rsidR="009E3566" w:rsidRPr="000E52BB" w:rsidRDefault="009E3566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Frontális munka</w:t>
            </w:r>
          </w:p>
        </w:tc>
        <w:tc>
          <w:tcPr>
            <w:tcW w:w="634" w:type="pct"/>
            <w:vAlign w:val="center"/>
          </w:tcPr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Térkép: Csík m.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316126" w:rsidRPr="000E52BB" w:rsidRDefault="00316126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1405" w:type="pct"/>
            <w:vAlign w:val="center"/>
          </w:tcPr>
          <w:p w:rsidR="00316126" w:rsidRPr="00316126" w:rsidRDefault="0031612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b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Csillagok, </w:t>
            </w:r>
            <w:proofErr w:type="spellStart"/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>csillagok</w:t>
            </w:r>
            <w:proofErr w:type="spellEnd"/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 </w:t>
            </w:r>
          </w:p>
          <w:p w:rsidR="00316126" w:rsidRPr="00316126" w:rsidRDefault="0031612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b/>
                <w:caps w:val="0"/>
                <w:szCs w:val="22"/>
              </w:rPr>
            </w:pPr>
            <w:r w:rsidRPr="00316126">
              <w:rPr>
                <w:rFonts w:ascii="Calibri" w:hAnsi="Calibri" w:cs="Calibri"/>
                <w:b/>
                <w:caps w:val="0"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>Bartók: Gyermekeknek</w:t>
            </w:r>
            <w:r w:rsidR="00466E7D">
              <w:rPr>
                <w:rFonts w:ascii="Calibri" w:hAnsi="Calibri" w:cs="Calibr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 xml:space="preserve">– Csillagok, </w:t>
            </w:r>
            <w:proofErr w:type="spellStart"/>
            <w:r w:rsidRPr="00316126">
              <w:rPr>
                <w:rFonts w:ascii="Calibri" w:hAnsi="Calibri" w:cs="Calibri"/>
                <w:caps w:val="0"/>
                <w:szCs w:val="22"/>
              </w:rPr>
              <w:t>csillagok</w:t>
            </w:r>
            <w:proofErr w:type="spellEnd"/>
            <w:r w:rsidRPr="00316126">
              <w:rPr>
                <w:rFonts w:ascii="Calibri" w:hAnsi="Calibri" w:cs="Calibri"/>
                <w:caps w:val="0"/>
                <w:szCs w:val="22"/>
              </w:rPr>
              <w:t xml:space="preserve"> (cimbalom)</w:t>
            </w:r>
          </w:p>
        </w:tc>
        <w:tc>
          <w:tcPr>
            <w:tcW w:w="707" w:type="pct"/>
            <w:vAlign w:val="center"/>
          </w:tcPr>
          <w:p w:rsidR="00316126" w:rsidRDefault="00316126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EB5FC6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EB5FC6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EB5FC6">
              <w:rPr>
                <w:rFonts w:ascii="Calibri" w:hAnsi="Calibri" w:cs="Calibri"/>
                <w:szCs w:val="22"/>
              </w:rPr>
              <w:t xml:space="preserve"> 23. </w:t>
            </w:r>
          </w:p>
          <w:p w:rsidR="008C5C8D" w:rsidRPr="000E52BB" w:rsidRDefault="008C5C8D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Az önismeret és a társas kultúra fejlesztése</w:t>
            </w:r>
          </w:p>
        </w:tc>
        <w:tc>
          <w:tcPr>
            <w:tcW w:w="759" w:type="pct"/>
            <w:vAlign w:val="center"/>
          </w:tcPr>
          <w:p w:rsidR="00316126" w:rsidRPr="003C5F34" w:rsidRDefault="009E356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Az új stílus jegyei</w:t>
            </w:r>
          </w:p>
          <w:p w:rsidR="00316126" w:rsidRPr="003C5F34" w:rsidRDefault="0031612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pentaton hangsor.</w:t>
            </w:r>
          </w:p>
          <w:p w:rsidR="00316126" w:rsidRPr="003C5F34" w:rsidRDefault="0031612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violinkulcs (G-kulcs).</w:t>
            </w:r>
          </w:p>
        </w:tc>
        <w:tc>
          <w:tcPr>
            <w:tcW w:w="657" w:type="pct"/>
            <w:vAlign w:val="center"/>
          </w:tcPr>
          <w:p w:rsidR="00316126" w:rsidRDefault="008C5C8D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Egyéni munka</w:t>
            </w:r>
          </w:p>
          <w:p w:rsidR="008C5C8D" w:rsidRPr="000E52BB" w:rsidRDefault="008C5C8D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Páros munka</w:t>
            </w:r>
          </w:p>
        </w:tc>
        <w:tc>
          <w:tcPr>
            <w:tcW w:w="634" w:type="pct"/>
            <w:vAlign w:val="center"/>
          </w:tcPr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Térkép: Zala m.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316126" w:rsidRPr="000E52BB" w:rsidRDefault="00316126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1405" w:type="pct"/>
            <w:vAlign w:val="center"/>
          </w:tcPr>
          <w:p w:rsidR="00316126" w:rsidRPr="00316126" w:rsidRDefault="0031612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b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Erdő, </w:t>
            </w:r>
            <w:proofErr w:type="spellStart"/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>erdő</w:t>
            </w:r>
            <w:proofErr w:type="spellEnd"/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, de magas a teteje </w:t>
            </w:r>
          </w:p>
        </w:tc>
        <w:tc>
          <w:tcPr>
            <w:tcW w:w="707" w:type="pct"/>
            <w:vAlign w:val="center"/>
          </w:tcPr>
          <w:p w:rsidR="00316126" w:rsidRPr="00EB5FC6" w:rsidRDefault="00316126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B5FC6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EB5FC6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EB5FC6">
              <w:rPr>
                <w:rFonts w:ascii="Calibri" w:hAnsi="Calibri" w:cs="Calibri"/>
                <w:szCs w:val="22"/>
              </w:rPr>
              <w:t xml:space="preserve"> 25. </w:t>
            </w:r>
            <w:r>
              <w:rPr>
                <w:rFonts w:ascii="Calibri" w:hAnsi="Calibri" w:cs="Calibri"/>
                <w:szCs w:val="22"/>
              </w:rPr>
              <w:t xml:space="preserve">, </w:t>
            </w:r>
            <w:r w:rsidRPr="00EB5FC6">
              <w:rPr>
                <w:rFonts w:asciiTheme="minorHAnsi" w:hAnsiTheme="minorHAnsi" w:cstheme="minorHAnsi"/>
                <w:szCs w:val="22"/>
              </w:rPr>
              <w:t>A 2 szólamú kottakép</w:t>
            </w:r>
          </w:p>
        </w:tc>
        <w:tc>
          <w:tcPr>
            <w:tcW w:w="759" w:type="pct"/>
            <w:vAlign w:val="center"/>
          </w:tcPr>
          <w:p w:rsidR="00316126" w:rsidRPr="003C5F34" w:rsidRDefault="0031612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Nyújtott- és éles ritmus.</w:t>
            </w:r>
          </w:p>
        </w:tc>
        <w:tc>
          <w:tcPr>
            <w:tcW w:w="657" w:type="pct"/>
            <w:vAlign w:val="center"/>
          </w:tcPr>
          <w:p w:rsidR="00316126" w:rsidRDefault="008C5C8D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Páros munka</w:t>
            </w:r>
          </w:p>
          <w:p w:rsidR="008C5C8D" w:rsidRPr="000E52BB" w:rsidRDefault="008C5C8D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Frontális munka</w:t>
            </w:r>
          </w:p>
        </w:tc>
        <w:tc>
          <w:tcPr>
            <w:tcW w:w="634" w:type="pct"/>
            <w:vAlign w:val="center"/>
          </w:tcPr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Paál László művészete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316126" w:rsidRPr="000E52BB" w:rsidRDefault="00316126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1405" w:type="pct"/>
            <w:vAlign w:val="center"/>
          </w:tcPr>
          <w:p w:rsidR="00316126" w:rsidRPr="00316126" w:rsidRDefault="0031612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Erdő, 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erdő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, 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erdő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</w:p>
          <w:p w:rsidR="00316126" w:rsidRPr="00316126" w:rsidRDefault="0031612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b/>
                <w:caps w:val="0"/>
                <w:szCs w:val="22"/>
                <w:u w:val="single"/>
              </w:rPr>
            </w:pPr>
            <w:r w:rsidRPr="00316126">
              <w:rPr>
                <w:rFonts w:asciiTheme="minorHAnsi" w:hAnsiTheme="minorHAnsi" w:cstheme="minorHAnsi"/>
                <w:b/>
                <w:caps w:val="0"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>Hull a szilva</w:t>
            </w:r>
          </w:p>
        </w:tc>
        <w:tc>
          <w:tcPr>
            <w:tcW w:w="707" w:type="pct"/>
            <w:vAlign w:val="center"/>
          </w:tcPr>
          <w:p w:rsidR="00316126" w:rsidRPr="00EB5FC6" w:rsidRDefault="00316126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 w:rsidRPr="00EB5FC6">
              <w:rPr>
                <w:rFonts w:asciiTheme="minorHAnsi" w:hAnsiTheme="minorHAnsi" w:cstheme="minorHAnsi"/>
                <w:szCs w:val="22"/>
              </w:rPr>
              <w:t>Az alkalmazkodó ritmus</w:t>
            </w:r>
          </w:p>
          <w:p w:rsidR="00316126" w:rsidRPr="00EB5FC6" w:rsidRDefault="00316126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B5FC6">
              <w:rPr>
                <w:rFonts w:asciiTheme="minorHAnsi" w:hAnsiTheme="minorHAnsi" w:cstheme="minorHAnsi"/>
                <w:szCs w:val="22"/>
              </w:rPr>
              <w:t>Tempo</w:t>
            </w:r>
            <w:proofErr w:type="spellEnd"/>
            <w:r w:rsidRPr="00EB5FC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EB5FC6">
              <w:rPr>
                <w:rFonts w:asciiTheme="minorHAnsi" w:hAnsiTheme="minorHAnsi" w:cstheme="minorHAnsi"/>
                <w:szCs w:val="22"/>
              </w:rPr>
              <w:t>giusto</w:t>
            </w:r>
            <w:proofErr w:type="spellEnd"/>
            <w:r w:rsidRPr="00EB5FC6">
              <w:rPr>
                <w:rFonts w:asciiTheme="minorHAnsi" w:hAnsiTheme="minorHAnsi" w:cstheme="minorHAnsi"/>
                <w:szCs w:val="22"/>
              </w:rPr>
              <w:t xml:space="preserve"> előadásmód</w:t>
            </w:r>
            <w:r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EB5FC6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EB5FC6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EB5FC6">
              <w:rPr>
                <w:rFonts w:ascii="Calibri" w:hAnsi="Calibri" w:cs="Calibri"/>
                <w:szCs w:val="22"/>
              </w:rPr>
              <w:t xml:space="preserve"> 27.</w:t>
            </w:r>
          </w:p>
        </w:tc>
        <w:tc>
          <w:tcPr>
            <w:tcW w:w="759" w:type="pct"/>
            <w:vAlign w:val="center"/>
          </w:tcPr>
          <w:p w:rsidR="00316126" w:rsidRPr="003C5F34" w:rsidRDefault="0031612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Nyújtott- és éles ritmus</w:t>
            </w:r>
          </w:p>
          <w:p w:rsidR="00316126" w:rsidRPr="003C5F34" w:rsidRDefault="0031612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2 szólamú ritmuskép</w:t>
            </w:r>
          </w:p>
          <w:p w:rsidR="00316126" w:rsidRPr="003C5F34" w:rsidRDefault="0031612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Zenei kérdés–felelet</w:t>
            </w:r>
          </w:p>
        </w:tc>
        <w:tc>
          <w:tcPr>
            <w:tcW w:w="657" w:type="pct"/>
            <w:vAlign w:val="center"/>
          </w:tcPr>
          <w:p w:rsidR="00316126" w:rsidRDefault="008C5C8D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Frontális munka</w:t>
            </w:r>
          </w:p>
          <w:p w:rsidR="008C5C8D" w:rsidRPr="000E52BB" w:rsidRDefault="008C5C8D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Páros munka</w:t>
            </w:r>
          </w:p>
        </w:tc>
        <w:tc>
          <w:tcPr>
            <w:tcW w:w="634" w:type="pct"/>
            <w:vAlign w:val="center"/>
          </w:tcPr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Térkép: Maros–Torda m.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316126" w:rsidRPr="000E52BB" w:rsidRDefault="00316126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1405" w:type="pct"/>
            <w:vAlign w:val="center"/>
          </w:tcPr>
          <w:p w:rsidR="00316126" w:rsidRPr="00316126" w:rsidRDefault="0031612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b/>
                <w:caps w:val="0"/>
                <w:szCs w:val="22"/>
              </w:rPr>
            </w:pPr>
            <w:proofErr w:type="spellStart"/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>Megyen</w:t>
            </w:r>
            <w:proofErr w:type="spellEnd"/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 már a hajnal–csillag </w:t>
            </w:r>
          </w:p>
          <w:p w:rsidR="00316126" w:rsidRPr="00316126" w:rsidRDefault="0031612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b/>
                <w:caps w:val="0"/>
                <w:szCs w:val="22"/>
              </w:rPr>
            </w:pPr>
            <w:r w:rsidRPr="00316126">
              <w:rPr>
                <w:rFonts w:ascii="Calibri" w:hAnsi="Calibri" w:cs="Calibri"/>
                <w:b/>
                <w:caps w:val="0"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 xml:space="preserve">Bartók: Csillagok, </w:t>
            </w:r>
            <w:proofErr w:type="spellStart"/>
            <w:r w:rsidRPr="00316126">
              <w:rPr>
                <w:rFonts w:ascii="Calibri" w:hAnsi="Calibri" w:cs="Calibri"/>
                <w:caps w:val="0"/>
                <w:szCs w:val="22"/>
              </w:rPr>
              <w:t>csillagok</w:t>
            </w:r>
            <w:proofErr w:type="spellEnd"/>
          </w:p>
        </w:tc>
        <w:tc>
          <w:tcPr>
            <w:tcW w:w="707" w:type="pct"/>
            <w:vAlign w:val="center"/>
          </w:tcPr>
          <w:p w:rsidR="00FE1FAD" w:rsidRDefault="00FE1FAD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Zenei írás-olvasás</w:t>
            </w:r>
          </w:p>
          <w:p w:rsidR="00316126" w:rsidRPr="000E52BB" w:rsidRDefault="00316126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B5FC6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EB5FC6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EB5FC6">
              <w:rPr>
                <w:rFonts w:ascii="Calibri" w:hAnsi="Calibri" w:cs="Calibri"/>
                <w:szCs w:val="22"/>
              </w:rPr>
              <w:t xml:space="preserve"> 28–29.</w:t>
            </w:r>
          </w:p>
        </w:tc>
        <w:tc>
          <w:tcPr>
            <w:tcW w:w="759" w:type="pct"/>
            <w:vAlign w:val="center"/>
          </w:tcPr>
          <w:p w:rsidR="00316126" w:rsidRPr="003C5F34" w:rsidRDefault="0031612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zenei ABC.</w:t>
            </w:r>
          </w:p>
          <w:p w:rsidR="00316126" w:rsidRPr="003C5F34" w:rsidRDefault="0031612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hétfokú hangsor (Dúr és moll).</w:t>
            </w:r>
          </w:p>
          <w:p w:rsidR="00316126" w:rsidRPr="003C5F34" w:rsidRDefault="0031612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Moderato.</w:t>
            </w:r>
          </w:p>
        </w:tc>
        <w:tc>
          <w:tcPr>
            <w:tcW w:w="657" w:type="pct"/>
            <w:vAlign w:val="center"/>
          </w:tcPr>
          <w:p w:rsidR="00316126" w:rsidRDefault="00FE1FAD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Frontális munka</w:t>
            </w:r>
          </w:p>
          <w:p w:rsidR="00FE1FAD" w:rsidRPr="000E52BB" w:rsidRDefault="00FE1FAD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Egyéni munka</w:t>
            </w:r>
          </w:p>
        </w:tc>
        <w:tc>
          <w:tcPr>
            <w:tcW w:w="634" w:type="pct"/>
            <w:vAlign w:val="center"/>
          </w:tcPr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Térkép: Békés m.</w:t>
            </w:r>
          </w:p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E52BB">
              <w:rPr>
                <w:rFonts w:asciiTheme="minorHAnsi" w:hAnsiTheme="minorHAnsi" w:cstheme="minorHAnsi"/>
                <w:szCs w:val="22"/>
              </w:rPr>
              <w:t>Phytagoras</w:t>
            </w:r>
            <w:proofErr w:type="spellEnd"/>
            <w:r w:rsidRPr="000E52BB">
              <w:rPr>
                <w:rFonts w:asciiTheme="minorHAnsi" w:hAnsiTheme="minorHAnsi" w:cstheme="minorHAnsi"/>
                <w:szCs w:val="22"/>
              </w:rPr>
              <w:t xml:space="preserve"> – </w:t>
            </w:r>
            <w:r w:rsidRPr="000E52BB">
              <w:rPr>
                <w:rFonts w:asciiTheme="minorHAnsi" w:hAnsiTheme="minorHAnsi" w:cstheme="minorHAnsi"/>
                <w:szCs w:val="22"/>
              </w:rPr>
              <w:br/>
              <w:t>a 7-es szám jelentősége.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316126" w:rsidRPr="000E52BB" w:rsidRDefault="00316126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lastRenderedPageBreak/>
              <w:t>8.</w:t>
            </w:r>
          </w:p>
        </w:tc>
        <w:tc>
          <w:tcPr>
            <w:tcW w:w="1405" w:type="pct"/>
            <w:vAlign w:val="center"/>
          </w:tcPr>
          <w:p w:rsidR="00316126" w:rsidRPr="00316126" w:rsidRDefault="0031612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Pál, Kata, Péter (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Hgj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.)</w:t>
            </w:r>
          </w:p>
          <w:p w:rsidR="00316126" w:rsidRPr="00316126" w:rsidRDefault="00316126" w:rsidP="007957BB">
            <w:pPr>
              <w:pStyle w:val="Q1"/>
              <w:widowControl/>
              <w:spacing w:line="240" w:lineRule="exact"/>
              <w:ind w:right="28"/>
              <w:rPr>
                <w:rFonts w:asciiTheme="minorHAnsi" w:hAnsiTheme="minorHAnsi" w:cstheme="minorHAnsi"/>
                <w:szCs w:val="22"/>
              </w:rPr>
            </w:pPr>
            <w:r w:rsidRPr="00316126">
              <w:rPr>
                <w:rFonts w:ascii="Calibri" w:hAnsi="Calibri" w:cs="Calibri"/>
                <w:b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szCs w:val="22"/>
              </w:rPr>
              <w:t>Bartók Béla: Mikrokozmosz:</w:t>
            </w:r>
            <w:r w:rsidR="00466E7D">
              <w:rPr>
                <w:rFonts w:ascii="Calibri" w:hAnsi="Calibri" w:cs="Calibri"/>
                <w:szCs w:val="22"/>
              </w:rPr>
              <w:t xml:space="preserve"> Kérdés–felelet, </w:t>
            </w:r>
            <w:r w:rsidRPr="00316126">
              <w:rPr>
                <w:rFonts w:ascii="Calibri" w:hAnsi="Calibri" w:cs="Calibri"/>
                <w:szCs w:val="22"/>
              </w:rPr>
              <w:t>Párhuzamos mozgás</w:t>
            </w:r>
            <w:r w:rsidR="00466E7D">
              <w:rPr>
                <w:rFonts w:ascii="Calibri" w:hAnsi="Calibri" w:cs="Calibri"/>
                <w:szCs w:val="22"/>
              </w:rPr>
              <w:t xml:space="preserve">, </w:t>
            </w:r>
            <w:r w:rsidRPr="00316126">
              <w:rPr>
                <w:rFonts w:ascii="Calibri" w:hAnsi="Calibri" w:cs="Calibri"/>
                <w:szCs w:val="22"/>
              </w:rPr>
              <w:t>Tükörkép.</w:t>
            </w:r>
          </w:p>
        </w:tc>
        <w:tc>
          <w:tcPr>
            <w:tcW w:w="707" w:type="pct"/>
            <w:vAlign w:val="center"/>
          </w:tcPr>
          <w:p w:rsidR="00316126" w:rsidRDefault="00316126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EB5FC6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EB5FC6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EB5FC6">
              <w:rPr>
                <w:rFonts w:ascii="Calibri" w:hAnsi="Calibri" w:cs="Calibri"/>
                <w:szCs w:val="22"/>
              </w:rPr>
              <w:t xml:space="preserve"> 30–31.</w:t>
            </w:r>
          </w:p>
          <w:p w:rsidR="00316126" w:rsidRPr="000E52BB" w:rsidRDefault="00FE1FAD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Esztétikai-művészeti tudatosság és kifejezőképesség</w:t>
            </w:r>
          </w:p>
        </w:tc>
        <w:tc>
          <w:tcPr>
            <w:tcW w:w="759" w:type="pct"/>
            <w:vAlign w:val="center"/>
          </w:tcPr>
          <w:p w:rsidR="00316126" w:rsidRPr="003C5F34" w:rsidRDefault="0031612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szinkópa.</w:t>
            </w:r>
          </w:p>
          <w:p w:rsidR="00316126" w:rsidRPr="003C5F34" w:rsidRDefault="0031612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Dúr és moll hangsor.</w:t>
            </w:r>
          </w:p>
          <w:p w:rsidR="00316126" w:rsidRPr="003C5F34" w:rsidRDefault="0031612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felső hangok:</w:t>
            </w:r>
            <w:r w:rsidRPr="003C5F34">
              <w:rPr>
                <w:rFonts w:asciiTheme="minorHAnsi" w:hAnsiTheme="minorHAnsi" w:cstheme="minorHAnsi"/>
                <w:szCs w:val="22"/>
              </w:rPr>
              <w:br/>
              <w:t>d’ – r’ – m’</w:t>
            </w:r>
          </w:p>
        </w:tc>
        <w:tc>
          <w:tcPr>
            <w:tcW w:w="657" w:type="pct"/>
            <w:vAlign w:val="center"/>
          </w:tcPr>
          <w:p w:rsidR="00316126" w:rsidRDefault="00FE1FAD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Frontális munka</w:t>
            </w:r>
          </w:p>
          <w:p w:rsidR="00FE1FAD" w:rsidRPr="000E52BB" w:rsidRDefault="00FE1FAD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Csoportos éneklés</w:t>
            </w:r>
          </w:p>
        </w:tc>
        <w:tc>
          <w:tcPr>
            <w:tcW w:w="634" w:type="pct"/>
            <w:vAlign w:val="center"/>
          </w:tcPr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Magyar zongora</w:t>
            </w:r>
            <w:r w:rsidRPr="000E52BB">
              <w:rPr>
                <w:rFonts w:asciiTheme="minorHAnsi" w:hAnsiTheme="minorHAnsi" w:cstheme="minorHAnsi"/>
                <w:szCs w:val="22"/>
              </w:rPr>
              <w:softHyphen/>
              <w:t>művészek.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316126" w:rsidRPr="000E52BB" w:rsidRDefault="00316126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1405" w:type="pct"/>
            <w:vAlign w:val="center"/>
          </w:tcPr>
          <w:p w:rsidR="00316126" w:rsidRPr="00316126" w:rsidRDefault="0031612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Szépen úszik a 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vadkácsa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(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Bk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.)</w:t>
            </w:r>
          </w:p>
          <w:p w:rsidR="00316126" w:rsidRPr="00316126" w:rsidRDefault="0031612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="Calibri" w:hAnsi="Calibri" w:cs="Calibri"/>
                <w:b/>
                <w:caps w:val="0"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>Népzenei felvételek a 2. osztályos CD-ről.</w:t>
            </w:r>
          </w:p>
        </w:tc>
        <w:tc>
          <w:tcPr>
            <w:tcW w:w="707" w:type="pct"/>
            <w:vAlign w:val="center"/>
          </w:tcPr>
          <w:p w:rsidR="00316126" w:rsidRDefault="00316126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EB5FC6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EB5FC6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EB5FC6">
              <w:rPr>
                <w:rFonts w:ascii="Calibri" w:hAnsi="Calibri" w:cs="Calibri"/>
                <w:szCs w:val="22"/>
              </w:rPr>
              <w:t xml:space="preserve"> 32–33.</w:t>
            </w:r>
          </w:p>
          <w:p w:rsidR="00FE1FAD" w:rsidRPr="000E52BB" w:rsidRDefault="00FE1FAD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Nemzeti öntudat és hazafias nevelés</w:t>
            </w:r>
          </w:p>
        </w:tc>
        <w:tc>
          <w:tcPr>
            <w:tcW w:w="759" w:type="pct"/>
            <w:vAlign w:val="center"/>
          </w:tcPr>
          <w:p w:rsidR="00316126" w:rsidRPr="003C5F34" w:rsidRDefault="0031612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tiszta prím = T1</w:t>
            </w:r>
          </w:p>
          <w:p w:rsidR="00316126" w:rsidRPr="003C5F34" w:rsidRDefault="0031612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tiszta oktáv = T8</w:t>
            </w:r>
          </w:p>
        </w:tc>
        <w:tc>
          <w:tcPr>
            <w:tcW w:w="657" w:type="pct"/>
            <w:vAlign w:val="center"/>
          </w:tcPr>
          <w:p w:rsidR="00316126" w:rsidRDefault="00FE1FAD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Frontális munka</w:t>
            </w:r>
          </w:p>
          <w:p w:rsidR="00FE1FAD" w:rsidRDefault="00FE1FAD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Magyarázat</w:t>
            </w:r>
          </w:p>
          <w:p w:rsidR="00FE1FAD" w:rsidRPr="000E52BB" w:rsidRDefault="00FE1FAD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Egyéni munka</w:t>
            </w:r>
          </w:p>
        </w:tc>
        <w:tc>
          <w:tcPr>
            <w:tcW w:w="634" w:type="pct"/>
            <w:vAlign w:val="center"/>
          </w:tcPr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E52BB">
              <w:rPr>
                <w:rFonts w:asciiTheme="minorHAnsi" w:hAnsiTheme="minorHAnsi" w:cstheme="minorHAnsi"/>
                <w:szCs w:val="22"/>
              </w:rPr>
              <w:t>Gelencsér</w:t>
            </w:r>
            <w:proofErr w:type="spellEnd"/>
            <w:r w:rsidR="00153C4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E52BB">
              <w:rPr>
                <w:rFonts w:asciiTheme="minorHAnsi" w:hAnsiTheme="minorHAnsi" w:cstheme="minorHAnsi"/>
                <w:szCs w:val="22"/>
              </w:rPr>
              <w:t>Ágnes: Magyar népzenei alapismeretek.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316126" w:rsidRPr="000E52BB" w:rsidRDefault="00316126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1405" w:type="pct"/>
            <w:vAlign w:val="center"/>
          </w:tcPr>
          <w:p w:rsidR="00316126" w:rsidRPr="00316126" w:rsidRDefault="0031612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A szennai 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Lipisen-laposon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</w:p>
          <w:p w:rsidR="00316126" w:rsidRPr="00316126" w:rsidRDefault="0031612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="Calibri" w:hAnsi="Calibri" w:cs="Calibri"/>
                <w:b/>
                <w:caps w:val="0"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>Népzenei felvételek a 3. osztályos CD-ről.</w:t>
            </w:r>
          </w:p>
        </w:tc>
        <w:tc>
          <w:tcPr>
            <w:tcW w:w="707" w:type="pct"/>
            <w:vAlign w:val="center"/>
          </w:tcPr>
          <w:p w:rsidR="00316126" w:rsidRDefault="00316126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853892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853892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853892">
              <w:rPr>
                <w:rFonts w:ascii="Calibri" w:hAnsi="Calibri" w:cs="Calibri"/>
                <w:szCs w:val="22"/>
              </w:rPr>
              <w:t xml:space="preserve"> 35.</w:t>
            </w:r>
          </w:p>
          <w:p w:rsidR="00FE1FAD" w:rsidRPr="000E52BB" w:rsidRDefault="00FE1FAD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Nemzeti öntudat és hazafias nevelés</w:t>
            </w:r>
          </w:p>
        </w:tc>
        <w:tc>
          <w:tcPr>
            <w:tcW w:w="759" w:type="pct"/>
            <w:vAlign w:val="center"/>
          </w:tcPr>
          <w:p w:rsidR="00316126" w:rsidRPr="003C5F34" w:rsidRDefault="0031612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hétfokúság.</w:t>
            </w:r>
          </w:p>
          <w:p w:rsidR="00316126" w:rsidRPr="003C5F34" w:rsidRDefault="0031612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Nyújtott- és éles ritmus.</w:t>
            </w:r>
          </w:p>
          <w:p w:rsidR="00316126" w:rsidRPr="003C5F34" w:rsidRDefault="0031612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Prím és oktáv.</w:t>
            </w:r>
          </w:p>
        </w:tc>
        <w:tc>
          <w:tcPr>
            <w:tcW w:w="657" w:type="pct"/>
            <w:vAlign w:val="center"/>
          </w:tcPr>
          <w:p w:rsidR="00EA355C" w:rsidRPr="00EA355C" w:rsidRDefault="00EA355C" w:rsidP="00EA355C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="Calibri" w:hAnsi="Calibri" w:cs="Calibri"/>
                <w:szCs w:val="22"/>
              </w:rPr>
            </w:pPr>
            <w:r w:rsidRPr="00EA355C">
              <w:rPr>
                <w:rFonts w:ascii="Calibri" w:hAnsi="Calibri" w:cs="Calibri"/>
                <w:szCs w:val="22"/>
              </w:rPr>
              <w:t>Frontális munka</w:t>
            </w:r>
          </w:p>
          <w:p w:rsidR="00EA355C" w:rsidRPr="00EA355C" w:rsidRDefault="00EA355C" w:rsidP="00EA355C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="Calibri" w:hAnsi="Calibri" w:cs="Calibri"/>
                <w:szCs w:val="22"/>
              </w:rPr>
            </w:pPr>
            <w:r w:rsidRPr="00EA355C">
              <w:rPr>
                <w:rFonts w:ascii="Calibri" w:hAnsi="Calibri" w:cs="Calibri"/>
                <w:szCs w:val="22"/>
              </w:rPr>
              <w:t>Magyarázat</w:t>
            </w:r>
          </w:p>
          <w:p w:rsidR="00316126" w:rsidRPr="000E52BB" w:rsidRDefault="00EA355C" w:rsidP="00EA355C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EA355C">
              <w:rPr>
                <w:rFonts w:ascii="Calibri" w:hAnsi="Calibri" w:cs="Calibri"/>
                <w:szCs w:val="22"/>
              </w:rPr>
              <w:t>Egyéni munka</w:t>
            </w:r>
          </w:p>
        </w:tc>
        <w:tc>
          <w:tcPr>
            <w:tcW w:w="634" w:type="pct"/>
            <w:vAlign w:val="center"/>
          </w:tcPr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A Szenna környéki „mártogatós” tánc.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316126" w:rsidRPr="000E52BB" w:rsidRDefault="00316126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EA355C" w:rsidRPr="000E52BB" w:rsidRDefault="00EA355C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1405" w:type="pct"/>
            <w:vAlign w:val="center"/>
          </w:tcPr>
          <w:p w:rsidR="00EA355C" w:rsidRPr="00316126" w:rsidRDefault="00EA355C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Árpa is van (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Hgj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.)</w:t>
            </w:r>
          </w:p>
          <w:p w:rsidR="00EA355C" w:rsidRPr="00316126" w:rsidRDefault="00EA355C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="Calibri" w:hAnsi="Calibri" w:cs="Calibri"/>
                <w:b/>
                <w:caps w:val="0"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>Népzenei felvételek a 4. osztályos CD-ről.</w:t>
            </w:r>
          </w:p>
        </w:tc>
        <w:tc>
          <w:tcPr>
            <w:tcW w:w="707" w:type="pct"/>
            <w:vAlign w:val="center"/>
          </w:tcPr>
          <w:p w:rsidR="00EA355C" w:rsidRDefault="00EA355C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853892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853892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853892">
              <w:rPr>
                <w:rFonts w:ascii="Calibri" w:hAnsi="Calibri" w:cs="Calibri"/>
                <w:szCs w:val="22"/>
              </w:rPr>
              <w:t xml:space="preserve"> 36–37.</w:t>
            </w:r>
          </w:p>
          <w:p w:rsidR="00EA355C" w:rsidRPr="000E52BB" w:rsidRDefault="00EA355C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Nemzeti öntudat és hazafias nevelés</w:t>
            </w:r>
          </w:p>
        </w:tc>
        <w:tc>
          <w:tcPr>
            <w:tcW w:w="759" w:type="pct"/>
            <w:vAlign w:val="center"/>
          </w:tcPr>
          <w:p w:rsidR="00EA355C" w:rsidRPr="003C5F34" w:rsidRDefault="00EA355C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T4</w:t>
            </w:r>
            <w:r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3C5F34">
              <w:rPr>
                <w:rFonts w:asciiTheme="minorHAnsi" w:hAnsiTheme="minorHAnsi" w:cstheme="minorHAnsi"/>
                <w:szCs w:val="22"/>
              </w:rPr>
              <w:t>T5</w:t>
            </w:r>
          </w:p>
          <w:p w:rsidR="00EA355C" w:rsidRPr="003C5F34" w:rsidRDefault="00EA355C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 régi stílus tulajdonságai</w:t>
            </w:r>
          </w:p>
        </w:tc>
        <w:tc>
          <w:tcPr>
            <w:tcW w:w="657" w:type="pct"/>
            <w:vAlign w:val="center"/>
          </w:tcPr>
          <w:p w:rsidR="00EA355C" w:rsidRPr="00EA355C" w:rsidRDefault="00EA355C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="Calibri" w:hAnsi="Calibri" w:cs="Calibri"/>
                <w:szCs w:val="22"/>
              </w:rPr>
            </w:pPr>
            <w:r w:rsidRPr="00EA355C">
              <w:rPr>
                <w:rFonts w:ascii="Calibri" w:hAnsi="Calibri" w:cs="Calibri"/>
                <w:szCs w:val="22"/>
              </w:rPr>
              <w:t>Frontális munka</w:t>
            </w:r>
          </w:p>
          <w:p w:rsidR="00EA355C" w:rsidRPr="00EA355C" w:rsidRDefault="00EA355C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="Calibri" w:hAnsi="Calibri" w:cs="Calibri"/>
                <w:szCs w:val="22"/>
              </w:rPr>
            </w:pPr>
            <w:r w:rsidRPr="00EA355C">
              <w:rPr>
                <w:rFonts w:ascii="Calibri" w:hAnsi="Calibri" w:cs="Calibri"/>
                <w:szCs w:val="22"/>
              </w:rPr>
              <w:t>Magyarázat</w:t>
            </w:r>
          </w:p>
          <w:p w:rsidR="00EA355C" w:rsidRPr="000E52BB" w:rsidRDefault="00EA355C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EA355C">
              <w:rPr>
                <w:rFonts w:ascii="Calibri" w:hAnsi="Calibri" w:cs="Calibri"/>
                <w:szCs w:val="22"/>
              </w:rPr>
              <w:t>Egyéni munka</w:t>
            </w:r>
          </w:p>
        </w:tc>
        <w:tc>
          <w:tcPr>
            <w:tcW w:w="634" w:type="pct"/>
            <w:vAlign w:val="center"/>
          </w:tcPr>
          <w:p w:rsidR="00EA355C" w:rsidRPr="000E52BB" w:rsidRDefault="00EA355C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 xml:space="preserve">Lakodalmi szokások </w:t>
            </w:r>
          </w:p>
          <w:p w:rsidR="00EA355C" w:rsidRPr="000E52BB" w:rsidRDefault="00EA355C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Térkép: Somogy m.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EA355C" w:rsidRPr="000E52BB" w:rsidRDefault="00EA355C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EA355C" w:rsidRPr="000E52BB" w:rsidRDefault="00EA355C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1405" w:type="pct"/>
            <w:vAlign w:val="center"/>
          </w:tcPr>
          <w:p w:rsidR="00EA355C" w:rsidRPr="00316126" w:rsidRDefault="00EA355C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b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Érik a szőlő </w:t>
            </w:r>
          </w:p>
          <w:p w:rsidR="00EA355C" w:rsidRPr="00316126" w:rsidRDefault="00EA355C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b/>
                <w:caps w:val="0"/>
                <w:szCs w:val="22"/>
              </w:rPr>
            </w:pPr>
            <w:r w:rsidRPr="00316126">
              <w:rPr>
                <w:rFonts w:ascii="Calibri" w:hAnsi="Calibri" w:cs="Calibri"/>
                <w:b/>
                <w:caps w:val="0"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>Érik a szőlő</w:t>
            </w:r>
            <w:r>
              <w:rPr>
                <w:rFonts w:ascii="Calibri" w:hAnsi="Calibri" w:cs="Calibr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>(ének – citera)</w:t>
            </w:r>
          </w:p>
        </w:tc>
        <w:tc>
          <w:tcPr>
            <w:tcW w:w="707" w:type="pct"/>
            <w:vAlign w:val="center"/>
          </w:tcPr>
          <w:p w:rsidR="00EA355C" w:rsidRDefault="00EA355C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853892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853892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853892">
              <w:rPr>
                <w:rFonts w:ascii="Calibri" w:hAnsi="Calibri" w:cs="Calibri"/>
                <w:szCs w:val="22"/>
              </w:rPr>
              <w:t xml:space="preserve"> 39.</w:t>
            </w:r>
          </w:p>
          <w:p w:rsidR="00EA355C" w:rsidRPr="000E52BB" w:rsidRDefault="00EA355C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Nemzeti öntudat és hazafias nevelés</w:t>
            </w:r>
          </w:p>
        </w:tc>
        <w:tc>
          <w:tcPr>
            <w:tcW w:w="759" w:type="pct"/>
            <w:vAlign w:val="center"/>
          </w:tcPr>
          <w:p w:rsidR="00EA355C" w:rsidRPr="003C5F34" w:rsidRDefault="00EA355C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Az 1</w:t>
            </w:r>
            <w:r w:rsidRPr="003C5F34">
              <w:rPr>
                <w:rFonts w:asciiTheme="minorHAnsi" w:hAnsiTheme="minorHAnsi" w:cstheme="minorHAnsi"/>
                <w:position w:val="-8"/>
                <w:szCs w:val="22"/>
              </w:rPr>
              <w:object w:dxaOrig="213" w:dyaOrig="3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6pt;height:16.25pt" o:ole="">
                  <v:imagedata r:id="rId10" o:title=""/>
                </v:shape>
                <o:OLEObject Type="Embed" ProgID="CorelDRAW.Graphic.12" ShapeID="_x0000_i1025" DrawAspect="Content" ObjectID="_1536964828" r:id="rId11"/>
              </w:object>
            </w:r>
            <w:r w:rsidRPr="003C5F34">
              <w:rPr>
                <w:rFonts w:asciiTheme="minorHAnsi" w:hAnsiTheme="minorHAnsi" w:cstheme="minorHAnsi"/>
                <w:szCs w:val="22"/>
              </w:rPr>
              <w:t>előjegyzés.</w:t>
            </w:r>
          </w:p>
          <w:p w:rsidR="00EA355C" w:rsidRPr="003C5F34" w:rsidRDefault="00EA355C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 zenei ABC</w:t>
            </w:r>
          </w:p>
        </w:tc>
        <w:tc>
          <w:tcPr>
            <w:tcW w:w="657" w:type="pct"/>
            <w:vAlign w:val="center"/>
          </w:tcPr>
          <w:p w:rsidR="00EA355C" w:rsidRPr="00EA355C" w:rsidRDefault="00EA355C" w:rsidP="00EA355C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="Calibri" w:hAnsi="Calibri" w:cs="Calibri"/>
                <w:szCs w:val="22"/>
              </w:rPr>
            </w:pPr>
            <w:r w:rsidRPr="00EA355C">
              <w:rPr>
                <w:rFonts w:ascii="Calibri" w:hAnsi="Calibri" w:cs="Calibri"/>
                <w:szCs w:val="22"/>
              </w:rPr>
              <w:t>Frontális munka</w:t>
            </w:r>
          </w:p>
          <w:p w:rsidR="00EA355C" w:rsidRPr="00EA355C" w:rsidRDefault="00EA355C" w:rsidP="00EA355C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="Calibri" w:hAnsi="Calibri" w:cs="Calibri"/>
                <w:szCs w:val="22"/>
              </w:rPr>
            </w:pPr>
            <w:r w:rsidRPr="00EA355C">
              <w:rPr>
                <w:rFonts w:ascii="Calibri" w:hAnsi="Calibri" w:cs="Calibri"/>
                <w:szCs w:val="22"/>
              </w:rPr>
              <w:t>Magyarázat</w:t>
            </w:r>
          </w:p>
          <w:p w:rsidR="00EA355C" w:rsidRPr="000E52BB" w:rsidRDefault="00EA355C" w:rsidP="00EA355C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EA355C">
              <w:rPr>
                <w:rFonts w:ascii="Calibri" w:hAnsi="Calibri" w:cs="Calibri"/>
                <w:szCs w:val="22"/>
              </w:rPr>
              <w:t>Egyéni munka</w:t>
            </w:r>
          </w:p>
        </w:tc>
        <w:tc>
          <w:tcPr>
            <w:tcW w:w="634" w:type="pct"/>
            <w:vAlign w:val="center"/>
          </w:tcPr>
          <w:p w:rsidR="00EA355C" w:rsidRPr="000E52BB" w:rsidRDefault="00EA355C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Szüreti munkák, mulatságok.</w:t>
            </w:r>
          </w:p>
          <w:p w:rsidR="00EA355C" w:rsidRPr="000E52BB" w:rsidRDefault="00EA355C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Térkép: Bereg és Somogy m.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EA355C" w:rsidRPr="000E52BB" w:rsidRDefault="00EA355C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EA355C" w:rsidRPr="000E52BB" w:rsidRDefault="00EA355C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13.</w:t>
            </w:r>
          </w:p>
        </w:tc>
        <w:tc>
          <w:tcPr>
            <w:tcW w:w="1405" w:type="pct"/>
            <w:vAlign w:val="center"/>
          </w:tcPr>
          <w:p w:rsidR="00EA355C" w:rsidRPr="00316126" w:rsidRDefault="00EA355C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Ó, gyönyörű szép, titokzatos éj</w:t>
            </w:r>
            <w:r w:rsidR="00B10B43">
              <w:rPr>
                <w:rFonts w:asciiTheme="minorHAnsi" w:hAnsiTheme="minorHAnsi" w:cstheme="minorHAnsi"/>
                <w:caps w:val="0"/>
                <w:szCs w:val="22"/>
              </w:rPr>
              <w:t>,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>Ú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j esztendő 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Tk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. 10–13. </w:t>
            </w:r>
          </w:p>
          <w:p w:rsidR="00EA355C" w:rsidRPr="00316126" w:rsidRDefault="00EA355C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="Calibri" w:hAnsi="Calibri" w:cs="Calibri"/>
                <w:b/>
                <w:caps w:val="0"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>Kodály: Karácsonyi pásztortánc</w:t>
            </w:r>
          </w:p>
        </w:tc>
        <w:tc>
          <w:tcPr>
            <w:tcW w:w="707" w:type="pct"/>
            <w:vAlign w:val="center"/>
          </w:tcPr>
          <w:p w:rsidR="00EA355C" w:rsidRDefault="00EA355C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853892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853892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853892">
              <w:rPr>
                <w:rFonts w:ascii="Calibri" w:hAnsi="Calibri" w:cs="Calibri"/>
                <w:szCs w:val="22"/>
              </w:rPr>
              <w:t xml:space="preserve"> 12. o. 2. feladat</w:t>
            </w:r>
          </w:p>
          <w:p w:rsidR="00EA355C" w:rsidRPr="000E52BB" w:rsidRDefault="00EA355C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Családi életre nevelés</w:t>
            </w:r>
          </w:p>
        </w:tc>
        <w:tc>
          <w:tcPr>
            <w:tcW w:w="759" w:type="pct"/>
            <w:vAlign w:val="center"/>
          </w:tcPr>
          <w:p w:rsidR="00EA355C" w:rsidRPr="003C5F34" w:rsidRDefault="00EA355C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kétszólamú kottakép.</w:t>
            </w:r>
          </w:p>
        </w:tc>
        <w:tc>
          <w:tcPr>
            <w:tcW w:w="657" w:type="pct"/>
            <w:vAlign w:val="center"/>
          </w:tcPr>
          <w:p w:rsidR="00EA355C" w:rsidRPr="000E52BB" w:rsidRDefault="00EA355C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Csoportos éneklés</w:t>
            </w:r>
          </w:p>
        </w:tc>
        <w:tc>
          <w:tcPr>
            <w:tcW w:w="634" w:type="pct"/>
            <w:vAlign w:val="center"/>
          </w:tcPr>
          <w:p w:rsidR="00EA355C" w:rsidRDefault="00EA355C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Karácsonyi dalok kotta</w:t>
            </w:r>
          </w:p>
          <w:p w:rsidR="00EA355C" w:rsidRPr="000E52BB" w:rsidRDefault="00EA355C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Újévi köszöntő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EA355C" w:rsidRPr="000E52BB" w:rsidRDefault="00EA355C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EA355C" w:rsidRPr="000E52BB" w:rsidRDefault="00EA355C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14.</w:t>
            </w:r>
          </w:p>
        </w:tc>
        <w:tc>
          <w:tcPr>
            <w:tcW w:w="1405" w:type="pct"/>
            <w:vAlign w:val="center"/>
          </w:tcPr>
          <w:p w:rsidR="00EA355C" w:rsidRPr="00316126" w:rsidRDefault="00EA355C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Megrakják a tüzet 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(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Hgj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.)</w:t>
            </w:r>
          </w:p>
          <w:p w:rsidR="00EA355C" w:rsidRPr="00316126" w:rsidRDefault="00EA355C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b/>
                <w:caps w:val="0"/>
                <w:szCs w:val="22"/>
              </w:rPr>
            </w:pPr>
            <w:r w:rsidRPr="00316126">
              <w:rPr>
                <w:rFonts w:ascii="Calibri" w:hAnsi="Calibri" w:cs="Calibri"/>
                <w:b/>
                <w:caps w:val="0"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>Érik a szőlő</w:t>
            </w:r>
          </w:p>
        </w:tc>
        <w:tc>
          <w:tcPr>
            <w:tcW w:w="707" w:type="pct"/>
            <w:vAlign w:val="center"/>
          </w:tcPr>
          <w:p w:rsidR="00EA355C" w:rsidRPr="000E52BB" w:rsidRDefault="00EA355C" w:rsidP="00B10B43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53892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853892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853892">
              <w:rPr>
                <w:rFonts w:ascii="Calibri" w:hAnsi="Calibri" w:cs="Calibri"/>
                <w:szCs w:val="22"/>
              </w:rPr>
              <w:t xml:space="preserve"> 40–41. </w:t>
            </w:r>
            <w:proofErr w:type="spellStart"/>
            <w:r w:rsidRPr="00853892">
              <w:rPr>
                <w:rFonts w:asciiTheme="minorHAnsi" w:hAnsiTheme="minorHAnsi" w:cstheme="minorHAnsi"/>
                <w:szCs w:val="22"/>
              </w:rPr>
              <w:t>Parlando</w:t>
            </w:r>
            <w:proofErr w:type="spellEnd"/>
            <w:r w:rsidRPr="00853892">
              <w:rPr>
                <w:rFonts w:asciiTheme="minorHAnsi" w:hAnsiTheme="minorHAnsi" w:cstheme="minorHAnsi"/>
                <w:szCs w:val="22"/>
              </w:rPr>
              <w:t>, rubato előadásmód</w:t>
            </w:r>
          </w:p>
        </w:tc>
        <w:tc>
          <w:tcPr>
            <w:tcW w:w="759" w:type="pct"/>
            <w:vAlign w:val="center"/>
          </w:tcPr>
          <w:p w:rsidR="00EA355C" w:rsidRPr="003C5F34" w:rsidRDefault="00EA355C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Pentaton hangsor</w:t>
            </w:r>
          </w:p>
          <w:p w:rsidR="00EA355C" w:rsidRPr="003C5F34" w:rsidRDefault="00EA355C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Kvintváltás</w:t>
            </w:r>
          </w:p>
        </w:tc>
        <w:tc>
          <w:tcPr>
            <w:tcW w:w="657" w:type="pct"/>
            <w:vAlign w:val="center"/>
          </w:tcPr>
          <w:p w:rsidR="00EA355C" w:rsidRPr="000E52BB" w:rsidRDefault="00EA355C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Csoportos éneklés</w:t>
            </w:r>
          </w:p>
        </w:tc>
        <w:tc>
          <w:tcPr>
            <w:tcW w:w="634" w:type="pct"/>
            <w:vAlign w:val="center"/>
          </w:tcPr>
          <w:p w:rsidR="00EA355C" w:rsidRPr="000E52BB" w:rsidRDefault="00EA355C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Térkép: Csongrád m.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EA355C" w:rsidRPr="000E52BB" w:rsidRDefault="00EA355C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EA355C" w:rsidRPr="000E52BB" w:rsidRDefault="00EA355C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15.</w:t>
            </w:r>
          </w:p>
        </w:tc>
        <w:tc>
          <w:tcPr>
            <w:tcW w:w="1405" w:type="pct"/>
            <w:vAlign w:val="center"/>
          </w:tcPr>
          <w:p w:rsidR="00EA355C" w:rsidRPr="00316126" w:rsidRDefault="00EA355C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>
              <w:rPr>
                <w:rFonts w:asciiTheme="minorHAnsi" w:hAnsiTheme="minorHAnsi" w:cstheme="minorHAnsi"/>
                <w:b/>
                <w:caps w:val="0"/>
                <w:szCs w:val="22"/>
              </w:rPr>
              <w:t>Győri k</w:t>
            </w:r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anász a </w:t>
            </w:r>
            <w:proofErr w:type="gramStart"/>
            <w:r>
              <w:rPr>
                <w:rFonts w:asciiTheme="minorHAnsi" w:hAnsiTheme="minorHAnsi" w:cstheme="minorHAnsi"/>
                <w:b/>
                <w:caps w:val="0"/>
                <w:szCs w:val="22"/>
              </w:rPr>
              <w:t>do</w:t>
            </w:r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mbon </w:t>
            </w:r>
            <w:r w:rsidR="00B10B43">
              <w:rPr>
                <w:rFonts w:asciiTheme="minorHAnsi" w:hAnsiTheme="minorHAnsi" w:cstheme="minorHAnsi"/>
                <w:b/>
                <w:caps w:val="0"/>
                <w:szCs w:val="22"/>
              </w:rPr>
              <w:t>,</w:t>
            </w:r>
            <w:proofErr w:type="gramEnd"/>
            <w:r w:rsidR="00B10B43"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 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Fekete föld </w:t>
            </w:r>
          </w:p>
          <w:p w:rsidR="00EA355C" w:rsidRPr="00316126" w:rsidRDefault="00EA355C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="Calibri" w:hAnsi="Calibri" w:cs="Calibri"/>
                <w:b/>
                <w:caps w:val="0"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>Hull a szilva</w:t>
            </w:r>
          </w:p>
        </w:tc>
        <w:tc>
          <w:tcPr>
            <w:tcW w:w="707" w:type="pct"/>
            <w:vAlign w:val="center"/>
          </w:tcPr>
          <w:p w:rsidR="00EA355C" w:rsidRPr="000E52BB" w:rsidRDefault="00EA355C" w:rsidP="00B10B43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53892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853892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853892">
              <w:rPr>
                <w:rFonts w:ascii="Calibri" w:hAnsi="Calibri" w:cs="Calibri"/>
                <w:szCs w:val="22"/>
              </w:rPr>
              <w:t xml:space="preserve"> 42-43. </w:t>
            </w:r>
            <w:proofErr w:type="spellStart"/>
            <w:r w:rsidRPr="000E52BB">
              <w:rPr>
                <w:rFonts w:asciiTheme="minorHAnsi" w:hAnsiTheme="minorHAnsi" w:cstheme="minorHAnsi"/>
                <w:szCs w:val="22"/>
              </w:rPr>
              <w:t>Giusto</w:t>
            </w:r>
            <w:proofErr w:type="spellEnd"/>
            <w:r w:rsidRPr="000E52BB">
              <w:rPr>
                <w:rFonts w:asciiTheme="minorHAnsi" w:hAnsiTheme="minorHAnsi" w:cstheme="minorHAnsi"/>
                <w:szCs w:val="22"/>
              </w:rPr>
              <w:t xml:space="preserve"> és </w:t>
            </w:r>
            <w:proofErr w:type="spellStart"/>
            <w:r w:rsidRPr="000E52BB">
              <w:rPr>
                <w:rFonts w:asciiTheme="minorHAnsi" w:hAnsiTheme="minorHAnsi" w:cstheme="minorHAnsi"/>
                <w:szCs w:val="22"/>
              </w:rPr>
              <w:t>parlando</w:t>
            </w:r>
            <w:proofErr w:type="spellEnd"/>
            <w:r w:rsidRPr="000E52BB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759" w:type="pct"/>
            <w:vAlign w:val="center"/>
          </w:tcPr>
          <w:p w:rsidR="00EA355C" w:rsidRPr="003C5F34" w:rsidRDefault="00EA355C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Az ötfokúság</w:t>
            </w:r>
          </w:p>
        </w:tc>
        <w:tc>
          <w:tcPr>
            <w:tcW w:w="657" w:type="pct"/>
            <w:vAlign w:val="center"/>
          </w:tcPr>
          <w:p w:rsidR="00EA355C" w:rsidRPr="000E52BB" w:rsidRDefault="00EA355C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Csoportos éneklés</w:t>
            </w:r>
          </w:p>
        </w:tc>
        <w:tc>
          <w:tcPr>
            <w:tcW w:w="634" w:type="pct"/>
            <w:vAlign w:val="center"/>
          </w:tcPr>
          <w:p w:rsidR="00EA355C" w:rsidRPr="000E52BB" w:rsidRDefault="00EA355C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A betyárvilág.</w:t>
            </w:r>
          </w:p>
          <w:p w:rsidR="00EA355C" w:rsidRPr="000E52BB" w:rsidRDefault="00EA355C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Térkép: Tolna m.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EA355C" w:rsidRPr="000E52BB" w:rsidRDefault="00EA355C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EA355C" w:rsidRPr="000E52BB" w:rsidRDefault="00EA355C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16.</w:t>
            </w:r>
          </w:p>
        </w:tc>
        <w:tc>
          <w:tcPr>
            <w:tcW w:w="1405" w:type="pct"/>
            <w:vAlign w:val="center"/>
          </w:tcPr>
          <w:p w:rsidR="00EA355C" w:rsidRPr="00316126" w:rsidRDefault="00EA355C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proofErr w:type="gram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A</w:t>
            </w:r>
            <w:proofErr w:type="gram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, 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A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, 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A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, 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A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farsangi napokban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 xml:space="preserve">, 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Ta-la-laj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, 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tóth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lőrinc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Tk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.: 14–15.</w:t>
            </w:r>
          </w:p>
          <w:p w:rsidR="00EA355C" w:rsidRPr="00316126" w:rsidRDefault="00EA355C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="Calibri" w:hAnsi="Calibri" w:cs="Calibri"/>
                <w:b/>
                <w:caps w:val="0"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 xml:space="preserve">A, </w:t>
            </w:r>
            <w:proofErr w:type="spellStart"/>
            <w:proofErr w:type="gramStart"/>
            <w:r w:rsidRPr="00316126">
              <w:rPr>
                <w:rFonts w:ascii="Calibri" w:hAnsi="Calibri" w:cs="Calibri"/>
                <w:caps w:val="0"/>
                <w:szCs w:val="22"/>
              </w:rPr>
              <w:t>a</w:t>
            </w:r>
            <w:proofErr w:type="spellEnd"/>
            <w:proofErr w:type="gramEnd"/>
            <w:r w:rsidRPr="00316126">
              <w:rPr>
                <w:rFonts w:ascii="Calibri" w:hAnsi="Calibri" w:cs="Calibri"/>
                <w:caps w:val="0"/>
                <w:szCs w:val="22"/>
              </w:rPr>
              <w:t xml:space="preserve">, </w:t>
            </w:r>
            <w:proofErr w:type="spellStart"/>
            <w:r w:rsidRPr="00316126">
              <w:rPr>
                <w:rFonts w:ascii="Calibri" w:hAnsi="Calibri" w:cs="Calibri"/>
                <w:caps w:val="0"/>
                <w:szCs w:val="22"/>
              </w:rPr>
              <w:t>a</w:t>
            </w:r>
            <w:proofErr w:type="spellEnd"/>
            <w:r w:rsidRPr="00316126">
              <w:rPr>
                <w:rFonts w:ascii="Calibri" w:hAnsi="Calibri" w:cs="Calibri"/>
                <w:caps w:val="0"/>
                <w:szCs w:val="22"/>
              </w:rPr>
              <w:t>, (ének – népi zenekar)</w:t>
            </w:r>
          </w:p>
        </w:tc>
        <w:tc>
          <w:tcPr>
            <w:tcW w:w="707" w:type="pct"/>
            <w:vAlign w:val="center"/>
          </w:tcPr>
          <w:p w:rsidR="00F8661F" w:rsidRPr="00F8661F" w:rsidRDefault="00EA355C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r w:rsidRPr="00853892">
              <w:rPr>
                <w:rFonts w:ascii="Calibri" w:hAnsi="Calibri" w:cs="Calibri"/>
                <w:szCs w:val="22"/>
              </w:rPr>
              <w:t xml:space="preserve">A </w:t>
            </w:r>
            <w:proofErr w:type="spellStart"/>
            <w:r w:rsidRPr="00853892">
              <w:rPr>
                <w:rFonts w:ascii="Calibri" w:hAnsi="Calibri" w:cs="Calibri"/>
                <w:szCs w:val="22"/>
              </w:rPr>
              <w:t>talalajkázó</w:t>
            </w:r>
            <w:proofErr w:type="spellEnd"/>
            <w:r w:rsidRPr="00853892">
              <w:rPr>
                <w:rFonts w:ascii="Calibri" w:hAnsi="Calibri" w:cs="Calibri"/>
                <w:szCs w:val="22"/>
              </w:rPr>
              <w:t xml:space="preserve"> ének ritmizálása</w:t>
            </w:r>
          </w:p>
        </w:tc>
        <w:tc>
          <w:tcPr>
            <w:tcW w:w="759" w:type="pct"/>
            <w:vAlign w:val="center"/>
          </w:tcPr>
          <w:p w:rsidR="00EA355C" w:rsidRPr="003C5F34" w:rsidRDefault="00EA355C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nyolcad szünet.</w:t>
            </w:r>
          </w:p>
        </w:tc>
        <w:tc>
          <w:tcPr>
            <w:tcW w:w="657" w:type="pct"/>
            <w:vAlign w:val="center"/>
          </w:tcPr>
          <w:p w:rsidR="00EA355C" w:rsidRPr="000E52BB" w:rsidRDefault="00F8661F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Frontális munka</w:t>
            </w:r>
          </w:p>
        </w:tc>
        <w:tc>
          <w:tcPr>
            <w:tcW w:w="634" w:type="pct"/>
            <w:vAlign w:val="center"/>
          </w:tcPr>
          <w:p w:rsidR="00EA355C" w:rsidRPr="000E52BB" w:rsidRDefault="00EA355C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Lakóhelyünk hagyományai.</w:t>
            </w:r>
          </w:p>
          <w:p w:rsidR="00EA355C" w:rsidRPr="000E52BB" w:rsidRDefault="00EA355C" w:rsidP="00F8661F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Térkép:</w:t>
            </w:r>
            <w:r w:rsidR="00F8661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E52BB">
              <w:rPr>
                <w:rFonts w:asciiTheme="minorHAnsi" w:hAnsiTheme="minorHAnsi" w:cstheme="minorHAnsi"/>
                <w:szCs w:val="22"/>
              </w:rPr>
              <w:t>Somogy m</w:t>
            </w:r>
            <w:proofErr w:type="gramStart"/>
            <w:r w:rsidRPr="000E52BB">
              <w:rPr>
                <w:rFonts w:asciiTheme="minorHAnsi" w:hAnsiTheme="minorHAnsi" w:cstheme="minorHAnsi"/>
                <w:szCs w:val="22"/>
              </w:rPr>
              <w:t>.,</w:t>
            </w:r>
            <w:proofErr w:type="gramEnd"/>
            <w:r w:rsidRPr="000E52BB">
              <w:rPr>
                <w:rFonts w:asciiTheme="minorHAnsi" w:hAnsiTheme="minorHAnsi" w:cstheme="minorHAnsi"/>
                <w:szCs w:val="22"/>
              </w:rPr>
              <w:t xml:space="preserve"> Nyitra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E52BB">
              <w:rPr>
                <w:rFonts w:asciiTheme="minorHAnsi" w:hAnsiTheme="minorHAnsi" w:cstheme="minorHAnsi"/>
                <w:szCs w:val="22"/>
              </w:rPr>
              <w:t>m.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EA355C" w:rsidRPr="000E52BB" w:rsidRDefault="00EA355C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F8661F" w:rsidRPr="000E52BB" w:rsidRDefault="00F8661F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lastRenderedPageBreak/>
              <w:t>17.</w:t>
            </w:r>
          </w:p>
        </w:tc>
        <w:tc>
          <w:tcPr>
            <w:tcW w:w="1405" w:type="pct"/>
            <w:vAlign w:val="center"/>
          </w:tcPr>
          <w:p w:rsidR="00F8661F" w:rsidRPr="00316126" w:rsidRDefault="00F8661F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Aki dudás akar lenni </w:t>
            </w:r>
          </w:p>
        </w:tc>
        <w:tc>
          <w:tcPr>
            <w:tcW w:w="707" w:type="pct"/>
            <w:vAlign w:val="center"/>
          </w:tcPr>
          <w:p w:rsidR="00F8661F" w:rsidRDefault="00F8661F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853892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853892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853892">
              <w:rPr>
                <w:rFonts w:ascii="Calibri" w:hAnsi="Calibri" w:cs="Calibri"/>
                <w:szCs w:val="22"/>
              </w:rPr>
              <w:t xml:space="preserve"> 44. 46–47.</w:t>
            </w:r>
          </w:p>
          <w:p w:rsidR="00F8661F" w:rsidRPr="00853892" w:rsidRDefault="00F8661F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Az egyenletes ritmus gyakorlása</w:t>
            </w:r>
          </w:p>
        </w:tc>
        <w:tc>
          <w:tcPr>
            <w:tcW w:w="759" w:type="pct"/>
            <w:vAlign w:val="center"/>
          </w:tcPr>
          <w:p w:rsidR="00F8661F" w:rsidRPr="003C5F34" w:rsidRDefault="00F8661F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Az egyenletes negyedek sorozata.</w:t>
            </w:r>
          </w:p>
        </w:tc>
        <w:tc>
          <w:tcPr>
            <w:tcW w:w="657" w:type="pct"/>
            <w:vAlign w:val="center"/>
          </w:tcPr>
          <w:p w:rsidR="00F8661F" w:rsidRPr="000E52BB" w:rsidRDefault="00F8661F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Frontális munka</w:t>
            </w:r>
          </w:p>
        </w:tc>
        <w:tc>
          <w:tcPr>
            <w:tcW w:w="634" w:type="pct"/>
            <w:vAlign w:val="center"/>
          </w:tcPr>
          <w:p w:rsidR="00F8661F" w:rsidRPr="000E52BB" w:rsidRDefault="00F8661F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Térkép: Moson m.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F8661F" w:rsidRPr="000E52BB" w:rsidRDefault="00F8661F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F8661F" w:rsidRPr="000E52BB" w:rsidRDefault="00F8661F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18.</w:t>
            </w:r>
          </w:p>
        </w:tc>
        <w:tc>
          <w:tcPr>
            <w:tcW w:w="1405" w:type="pct"/>
            <w:vAlign w:val="center"/>
          </w:tcPr>
          <w:p w:rsidR="00F8661F" w:rsidRPr="00316126" w:rsidRDefault="00F8661F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Hidló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végén </w:t>
            </w:r>
          </w:p>
          <w:p w:rsidR="00F8661F" w:rsidRPr="00316126" w:rsidRDefault="00F8661F" w:rsidP="007957BB">
            <w:pPr>
              <w:pStyle w:val="Q1"/>
              <w:widowControl/>
              <w:spacing w:line="240" w:lineRule="exact"/>
              <w:ind w:right="28"/>
              <w:rPr>
                <w:rFonts w:asciiTheme="minorHAnsi" w:hAnsiTheme="minorHAnsi" w:cstheme="minorHAnsi"/>
                <w:szCs w:val="22"/>
              </w:rPr>
            </w:pPr>
            <w:r w:rsidRPr="00316126">
              <w:rPr>
                <w:rFonts w:ascii="Calibri" w:hAnsi="Calibri" w:cs="Calibri"/>
                <w:b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szCs w:val="22"/>
              </w:rPr>
              <w:t>Aki dudás akar lenni (ének – duda)</w:t>
            </w:r>
            <w:r>
              <w:rPr>
                <w:rFonts w:ascii="Calibri" w:hAnsi="Calibri" w:cs="Calibri"/>
                <w:szCs w:val="22"/>
              </w:rPr>
              <w:t xml:space="preserve">, </w:t>
            </w:r>
            <w:r w:rsidRPr="00316126">
              <w:rPr>
                <w:rFonts w:ascii="Calibri" w:hAnsi="Calibri" w:cs="Calibri"/>
                <w:szCs w:val="22"/>
              </w:rPr>
              <w:t>Hull a szilva (ének – tekerő)</w:t>
            </w:r>
            <w:r>
              <w:rPr>
                <w:rFonts w:ascii="Calibri" w:hAnsi="Calibri" w:cs="Calibri"/>
                <w:szCs w:val="22"/>
              </w:rPr>
              <w:t xml:space="preserve">, </w:t>
            </w:r>
            <w:r w:rsidRPr="00316126">
              <w:rPr>
                <w:rFonts w:ascii="Calibri" w:hAnsi="Calibri" w:cs="Calibri"/>
                <w:szCs w:val="22"/>
              </w:rPr>
              <w:t>Érik a szőlő (ének – citera)</w:t>
            </w:r>
            <w:r>
              <w:rPr>
                <w:rFonts w:ascii="Calibri" w:hAnsi="Calibri" w:cs="Calibri"/>
                <w:szCs w:val="22"/>
              </w:rPr>
              <w:t xml:space="preserve">, </w:t>
            </w:r>
            <w:r w:rsidRPr="00316126">
              <w:rPr>
                <w:rFonts w:ascii="Calibri" w:hAnsi="Calibri" w:cs="Calibri"/>
                <w:szCs w:val="22"/>
              </w:rPr>
              <w:t xml:space="preserve">A, </w:t>
            </w:r>
            <w:proofErr w:type="spellStart"/>
            <w:proofErr w:type="gramStart"/>
            <w:r w:rsidRPr="00316126">
              <w:rPr>
                <w:rFonts w:ascii="Calibri" w:hAnsi="Calibri" w:cs="Calibri"/>
                <w:szCs w:val="22"/>
              </w:rPr>
              <w:t>a</w:t>
            </w:r>
            <w:proofErr w:type="spellEnd"/>
            <w:proofErr w:type="gramEnd"/>
            <w:r w:rsidRPr="00316126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Pr="00316126">
              <w:rPr>
                <w:rFonts w:ascii="Calibri" w:hAnsi="Calibri" w:cs="Calibri"/>
                <w:szCs w:val="22"/>
              </w:rPr>
              <w:t>a</w:t>
            </w:r>
            <w:proofErr w:type="spellEnd"/>
            <w:r w:rsidRPr="00316126">
              <w:rPr>
                <w:rFonts w:ascii="Calibri" w:hAnsi="Calibri" w:cs="Calibri"/>
                <w:szCs w:val="22"/>
              </w:rPr>
              <w:t>, (ének – népi zenekar).</w:t>
            </w:r>
          </w:p>
        </w:tc>
        <w:tc>
          <w:tcPr>
            <w:tcW w:w="707" w:type="pct"/>
            <w:vAlign w:val="center"/>
          </w:tcPr>
          <w:p w:rsidR="00F8661F" w:rsidRDefault="00F8661F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853892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853892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853892">
              <w:rPr>
                <w:rFonts w:ascii="Calibri" w:hAnsi="Calibri" w:cs="Calibri"/>
                <w:szCs w:val="22"/>
              </w:rPr>
              <w:t xml:space="preserve"> 49.</w:t>
            </w:r>
          </w:p>
          <w:p w:rsidR="00F8661F" w:rsidRPr="00853892" w:rsidRDefault="00F8661F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 w:rsidRPr="00853892">
              <w:rPr>
                <w:rFonts w:ascii="Calibri" w:hAnsi="Calibri" w:cs="Calibri"/>
                <w:szCs w:val="22"/>
              </w:rPr>
              <w:t>Az új dal utóritmizálása és szolmizálása.</w:t>
            </w:r>
          </w:p>
        </w:tc>
        <w:tc>
          <w:tcPr>
            <w:tcW w:w="759" w:type="pct"/>
            <w:vAlign w:val="center"/>
          </w:tcPr>
          <w:p w:rsidR="00F8661F" w:rsidRPr="003C5F34" w:rsidRDefault="00F8661F" w:rsidP="00F8661F">
            <w:pPr>
              <w:pStyle w:val="Q1"/>
              <w:widowControl/>
              <w:spacing w:line="240" w:lineRule="exact"/>
              <w:ind w:left="12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tizenhatod ritmus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C5F34">
              <w:rPr>
                <w:rFonts w:asciiTheme="minorHAnsi" w:hAnsiTheme="minorHAnsi" w:cstheme="minorHAnsi"/>
                <w:szCs w:val="22"/>
              </w:rPr>
              <w:t>(érték – név, jel) Allegro</w:t>
            </w:r>
          </w:p>
        </w:tc>
        <w:tc>
          <w:tcPr>
            <w:tcW w:w="657" w:type="pct"/>
            <w:vAlign w:val="center"/>
          </w:tcPr>
          <w:p w:rsidR="00F8661F" w:rsidRPr="00EA355C" w:rsidRDefault="00F8661F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="Calibri" w:hAnsi="Calibri" w:cs="Calibri"/>
                <w:szCs w:val="22"/>
              </w:rPr>
            </w:pPr>
            <w:r w:rsidRPr="00EA355C">
              <w:rPr>
                <w:rFonts w:ascii="Calibri" w:hAnsi="Calibri" w:cs="Calibri"/>
                <w:szCs w:val="22"/>
              </w:rPr>
              <w:t>Frontális munka</w:t>
            </w:r>
          </w:p>
          <w:p w:rsidR="00F8661F" w:rsidRPr="00EA355C" w:rsidRDefault="00F8661F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="Calibri" w:hAnsi="Calibri" w:cs="Calibri"/>
                <w:szCs w:val="22"/>
              </w:rPr>
            </w:pPr>
            <w:r w:rsidRPr="00EA355C">
              <w:rPr>
                <w:rFonts w:ascii="Calibri" w:hAnsi="Calibri" w:cs="Calibri"/>
                <w:szCs w:val="22"/>
              </w:rPr>
              <w:t>Magyarázat</w:t>
            </w:r>
          </w:p>
          <w:p w:rsidR="00F8661F" w:rsidRPr="000E52BB" w:rsidRDefault="00F8661F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EA355C">
              <w:rPr>
                <w:rFonts w:ascii="Calibri" w:hAnsi="Calibri" w:cs="Calibri"/>
                <w:szCs w:val="22"/>
              </w:rPr>
              <w:t>Egyéni munka</w:t>
            </w:r>
          </w:p>
        </w:tc>
        <w:tc>
          <w:tcPr>
            <w:tcW w:w="634" w:type="pct"/>
            <w:vAlign w:val="center"/>
          </w:tcPr>
          <w:p w:rsidR="00F8661F" w:rsidRDefault="00F8661F" w:rsidP="00BF51EA">
            <w:pPr>
              <w:pStyle w:val="Q1"/>
              <w:widowControl/>
              <w:spacing w:line="240" w:lineRule="exact"/>
              <w:ind w:left="69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Térkép: Moldva.</w:t>
            </w:r>
          </w:p>
          <w:p w:rsidR="00F8661F" w:rsidRPr="000E52BB" w:rsidRDefault="00F8661F" w:rsidP="00BF51EA">
            <w:pPr>
              <w:pStyle w:val="Q1"/>
              <w:widowControl/>
              <w:spacing w:line="240" w:lineRule="exact"/>
              <w:ind w:left="69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Karikás tánc (videó)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F8661F" w:rsidRPr="000E52BB" w:rsidRDefault="00F8661F" w:rsidP="00BF51EA">
            <w:pPr>
              <w:pStyle w:val="Q1"/>
              <w:widowControl/>
              <w:spacing w:line="240" w:lineRule="exact"/>
              <w:ind w:left="1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F8661F" w:rsidRPr="000E52BB" w:rsidRDefault="00F8661F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19.</w:t>
            </w:r>
          </w:p>
        </w:tc>
        <w:tc>
          <w:tcPr>
            <w:tcW w:w="1405" w:type="pct"/>
            <w:vAlign w:val="center"/>
          </w:tcPr>
          <w:p w:rsidR="00F8661F" w:rsidRPr="00316126" w:rsidRDefault="00F8661F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Szőnyi </w:t>
            </w:r>
            <w:proofErr w:type="spellStart"/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>erzsébet</w:t>
            </w:r>
            <w:proofErr w:type="spellEnd"/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>: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Postaváró 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(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Hgj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.)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 xml:space="preserve">, 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Este van már (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Hgj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.)</w:t>
            </w:r>
          </w:p>
          <w:p w:rsidR="00F8661F" w:rsidRPr="00316126" w:rsidRDefault="00F8661F" w:rsidP="00F8661F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="Calibri" w:hAnsi="Calibri" w:cs="Calibri"/>
                <w:b/>
                <w:caps w:val="0"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>Szőnyi Erzsébet</w:t>
            </w:r>
            <w:proofErr w:type="gramStart"/>
            <w:r w:rsidRPr="00316126">
              <w:rPr>
                <w:rFonts w:ascii="Calibri" w:hAnsi="Calibri" w:cs="Calibri"/>
                <w:caps w:val="0"/>
                <w:szCs w:val="22"/>
              </w:rPr>
              <w:t>:Este</w:t>
            </w:r>
            <w:proofErr w:type="gramEnd"/>
            <w:r w:rsidRPr="00316126">
              <w:rPr>
                <w:rFonts w:ascii="Calibri" w:hAnsi="Calibri" w:cs="Calibri"/>
                <w:caps w:val="0"/>
                <w:szCs w:val="22"/>
              </w:rPr>
              <w:t xml:space="preserve"> van már</w:t>
            </w:r>
          </w:p>
        </w:tc>
        <w:tc>
          <w:tcPr>
            <w:tcW w:w="707" w:type="pct"/>
            <w:vAlign w:val="center"/>
          </w:tcPr>
          <w:p w:rsidR="00F8661F" w:rsidRPr="00853892" w:rsidRDefault="00F8661F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r w:rsidRPr="00853892">
              <w:rPr>
                <w:rFonts w:ascii="Calibri" w:hAnsi="Calibri" w:cs="Calibri"/>
                <w:szCs w:val="22"/>
              </w:rPr>
              <w:t>Ritmuskíséret.</w:t>
            </w:r>
          </w:p>
          <w:p w:rsidR="00F8661F" w:rsidRPr="000E52BB" w:rsidRDefault="00F8661F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53892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853892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853892">
              <w:rPr>
                <w:rFonts w:ascii="Calibri" w:hAnsi="Calibri" w:cs="Calibri"/>
                <w:szCs w:val="22"/>
              </w:rPr>
              <w:t xml:space="preserve"> 51. old. – kétkezes ritmusgyakorlat.</w:t>
            </w:r>
          </w:p>
        </w:tc>
        <w:tc>
          <w:tcPr>
            <w:tcW w:w="759" w:type="pct"/>
            <w:vAlign w:val="center"/>
          </w:tcPr>
          <w:p w:rsidR="00F8661F" w:rsidRPr="003C5F34" w:rsidRDefault="00F8661F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többszólamú kottakép.</w:t>
            </w:r>
          </w:p>
          <w:p w:rsidR="00F8661F" w:rsidRPr="003C5F34" w:rsidRDefault="00F8661F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tizenhatod.</w:t>
            </w:r>
          </w:p>
        </w:tc>
        <w:tc>
          <w:tcPr>
            <w:tcW w:w="657" w:type="pct"/>
            <w:vAlign w:val="center"/>
          </w:tcPr>
          <w:p w:rsidR="00F8661F" w:rsidRPr="00EA355C" w:rsidRDefault="00F8661F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="Calibri" w:hAnsi="Calibri" w:cs="Calibri"/>
                <w:szCs w:val="22"/>
              </w:rPr>
            </w:pPr>
            <w:r w:rsidRPr="00EA355C">
              <w:rPr>
                <w:rFonts w:ascii="Calibri" w:hAnsi="Calibri" w:cs="Calibri"/>
                <w:szCs w:val="22"/>
              </w:rPr>
              <w:t>Frontális munka</w:t>
            </w:r>
          </w:p>
          <w:p w:rsidR="00F8661F" w:rsidRPr="00EA355C" w:rsidRDefault="00F8661F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="Calibri" w:hAnsi="Calibri" w:cs="Calibri"/>
                <w:szCs w:val="22"/>
              </w:rPr>
            </w:pPr>
            <w:r w:rsidRPr="00EA355C">
              <w:rPr>
                <w:rFonts w:ascii="Calibri" w:hAnsi="Calibri" w:cs="Calibri"/>
                <w:szCs w:val="22"/>
              </w:rPr>
              <w:t>Magyarázat</w:t>
            </w:r>
          </w:p>
          <w:p w:rsidR="00F8661F" w:rsidRPr="000E52BB" w:rsidRDefault="00F8661F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EA355C">
              <w:rPr>
                <w:rFonts w:ascii="Calibri" w:hAnsi="Calibri" w:cs="Calibri"/>
                <w:szCs w:val="22"/>
              </w:rPr>
              <w:t>Egyéni munka</w:t>
            </w:r>
          </w:p>
        </w:tc>
        <w:tc>
          <w:tcPr>
            <w:tcW w:w="634" w:type="pct"/>
            <w:vAlign w:val="center"/>
          </w:tcPr>
          <w:p w:rsidR="00F8661F" w:rsidRPr="000E52BB" w:rsidRDefault="00F8661F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Kiszámoló mondókák és játékok.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F8661F" w:rsidRPr="000E52BB" w:rsidRDefault="00F8661F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6F7A32" w:rsidRPr="000E52BB" w:rsidRDefault="006F7A32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20.</w:t>
            </w:r>
          </w:p>
        </w:tc>
        <w:tc>
          <w:tcPr>
            <w:tcW w:w="1405" w:type="pct"/>
            <w:vAlign w:val="center"/>
          </w:tcPr>
          <w:p w:rsidR="006F7A32" w:rsidRPr="00316126" w:rsidRDefault="006F7A32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Egressy: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 xml:space="preserve"> Szózat, 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Erkel: Himnusz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 xml:space="preserve">, 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Arany</w:t>
            </w:r>
            <w:proofErr w:type="gram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:Toborzó</w:t>
            </w:r>
            <w:proofErr w:type="gram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 xml:space="preserve">, 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Kodály: Garibaldi (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Hgj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.)</w:t>
            </w:r>
          </w:p>
          <w:p w:rsidR="006F7A32" w:rsidRPr="00316126" w:rsidRDefault="006F7A32" w:rsidP="007957BB">
            <w:pPr>
              <w:pStyle w:val="Q1"/>
              <w:widowControl/>
              <w:spacing w:line="240" w:lineRule="exact"/>
              <w:ind w:right="28"/>
              <w:rPr>
                <w:rFonts w:asciiTheme="minorHAnsi" w:hAnsiTheme="minorHAnsi" w:cstheme="minorHAnsi"/>
                <w:szCs w:val="22"/>
              </w:rPr>
            </w:pPr>
            <w:r w:rsidRPr="00316126">
              <w:rPr>
                <w:rFonts w:ascii="Calibri" w:hAnsi="Calibri" w:cs="Calibri"/>
                <w:b/>
                <w:szCs w:val="22"/>
                <w:u w:val="single"/>
              </w:rPr>
              <w:t>ZH:</w:t>
            </w:r>
            <w:r w:rsidRPr="00316126">
              <w:rPr>
                <w:rFonts w:ascii="Calibri" w:hAnsi="Calibri" w:cs="Calibri"/>
                <w:szCs w:val="22"/>
              </w:rPr>
              <w:t xml:space="preserve"> Szózat</w:t>
            </w:r>
            <w:r>
              <w:rPr>
                <w:rFonts w:ascii="Calibri" w:hAnsi="Calibri" w:cs="Calibri"/>
                <w:szCs w:val="22"/>
              </w:rPr>
              <w:t xml:space="preserve">, </w:t>
            </w:r>
            <w:r w:rsidRPr="00316126">
              <w:rPr>
                <w:rFonts w:ascii="Calibri" w:hAnsi="Calibri" w:cs="Calibri"/>
                <w:szCs w:val="22"/>
              </w:rPr>
              <w:t>Jól van dolga</w:t>
            </w:r>
            <w:proofErr w:type="gramStart"/>
            <w:r w:rsidRPr="00316126">
              <w:rPr>
                <w:rFonts w:ascii="Calibri" w:hAnsi="Calibri" w:cs="Calibri"/>
                <w:szCs w:val="22"/>
              </w:rPr>
              <w:t>...</w:t>
            </w:r>
            <w:r>
              <w:rPr>
                <w:rFonts w:ascii="Calibri" w:hAnsi="Calibri" w:cs="Calibri"/>
                <w:szCs w:val="22"/>
              </w:rPr>
              <w:t>,</w:t>
            </w:r>
            <w:proofErr w:type="gramEnd"/>
            <w:r>
              <w:rPr>
                <w:rFonts w:ascii="Calibri" w:hAnsi="Calibri" w:cs="Calibri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szCs w:val="22"/>
              </w:rPr>
              <w:t>Toborzó</w:t>
            </w:r>
          </w:p>
        </w:tc>
        <w:tc>
          <w:tcPr>
            <w:tcW w:w="707" w:type="pct"/>
            <w:vAlign w:val="center"/>
          </w:tcPr>
          <w:p w:rsidR="006F7A32" w:rsidRDefault="006F7A32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853892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853892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853892">
              <w:rPr>
                <w:rFonts w:ascii="Calibri" w:hAnsi="Calibri" w:cs="Calibri"/>
                <w:szCs w:val="22"/>
              </w:rPr>
              <w:t xml:space="preserve"> 8. oldal 1.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853892">
              <w:rPr>
                <w:rFonts w:ascii="Calibri" w:hAnsi="Calibri" w:cs="Calibri"/>
                <w:szCs w:val="22"/>
              </w:rPr>
              <w:t>feladat</w:t>
            </w:r>
          </w:p>
          <w:p w:rsidR="006F7A32" w:rsidRPr="000E52BB" w:rsidRDefault="006F7A32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 Szózat utóritmizálása</w:t>
            </w:r>
          </w:p>
        </w:tc>
        <w:tc>
          <w:tcPr>
            <w:tcW w:w="759" w:type="pct"/>
            <w:vAlign w:val="center"/>
          </w:tcPr>
          <w:p w:rsidR="006F7A32" w:rsidRPr="003C5F34" w:rsidRDefault="006F7A32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Előadásmódok:</w:t>
            </w:r>
            <w:r w:rsidRPr="003C5F34">
              <w:rPr>
                <w:rFonts w:asciiTheme="minorHAnsi" w:hAnsiTheme="minorHAnsi" w:cstheme="minorHAnsi"/>
                <w:szCs w:val="22"/>
              </w:rPr>
              <w:br/>
              <w:t xml:space="preserve">andante, </w:t>
            </w:r>
            <w:proofErr w:type="spellStart"/>
            <w:r w:rsidRPr="003C5F34">
              <w:rPr>
                <w:rFonts w:asciiTheme="minorHAnsi" w:hAnsiTheme="minorHAnsi" w:cstheme="minorHAnsi"/>
                <w:szCs w:val="22"/>
              </w:rPr>
              <w:t>maestoso</w:t>
            </w:r>
            <w:proofErr w:type="spellEnd"/>
            <w:r w:rsidRPr="003C5F34">
              <w:rPr>
                <w:rFonts w:asciiTheme="minorHAnsi" w:hAnsiTheme="minorHAnsi" w:cstheme="minorHAnsi"/>
                <w:szCs w:val="22"/>
              </w:rPr>
              <w:t>.</w:t>
            </w:r>
          </w:p>
          <w:p w:rsidR="006F7A32" w:rsidRPr="003C5F34" w:rsidRDefault="006F7A32" w:rsidP="006F7A32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Dinamikai jelek: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C5F34">
              <w:rPr>
                <w:rFonts w:asciiTheme="minorHAnsi" w:hAnsiTheme="minorHAnsi" w:cstheme="minorHAnsi"/>
                <w:i/>
                <w:szCs w:val="22"/>
              </w:rPr>
              <w:t>p</w:t>
            </w:r>
            <w:r w:rsidRPr="003C5F34">
              <w:rPr>
                <w:rFonts w:asciiTheme="minorHAnsi" w:hAnsiTheme="minorHAnsi" w:cstheme="minorHAnsi"/>
                <w:szCs w:val="22"/>
              </w:rPr>
              <w:t xml:space="preserve"> – piano</w:t>
            </w:r>
            <w:r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3C5F34">
              <w:rPr>
                <w:rFonts w:asciiTheme="minorHAnsi" w:hAnsiTheme="minorHAnsi" w:cstheme="minorHAnsi"/>
                <w:i/>
                <w:szCs w:val="22"/>
              </w:rPr>
              <w:t>f</w:t>
            </w:r>
            <w:r w:rsidRPr="003C5F34">
              <w:rPr>
                <w:rFonts w:asciiTheme="minorHAnsi" w:hAnsiTheme="minorHAnsi" w:cstheme="minorHAnsi"/>
                <w:szCs w:val="22"/>
              </w:rPr>
              <w:t xml:space="preserve"> – forte</w:t>
            </w:r>
            <w:r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3C5F34">
              <w:rPr>
                <w:rFonts w:asciiTheme="minorHAnsi" w:hAnsiTheme="minorHAnsi" w:cstheme="minorHAnsi"/>
                <w:i/>
                <w:szCs w:val="22"/>
              </w:rPr>
              <w:t>ff</w:t>
            </w:r>
            <w:r w:rsidRPr="003C5F34">
              <w:rPr>
                <w:rFonts w:asciiTheme="minorHAnsi" w:hAnsiTheme="minorHAnsi" w:cstheme="minorHAnsi"/>
                <w:szCs w:val="22"/>
              </w:rPr>
              <w:t xml:space="preserve"> – fortissimo</w:t>
            </w:r>
          </w:p>
        </w:tc>
        <w:tc>
          <w:tcPr>
            <w:tcW w:w="657" w:type="pct"/>
            <w:vAlign w:val="center"/>
          </w:tcPr>
          <w:p w:rsidR="006F7A32" w:rsidRPr="00EA355C" w:rsidRDefault="006F7A32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="Calibri" w:hAnsi="Calibri" w:cs="Calibri"/>
                <w:szCs w:val="22"/>
              </w:rPr>
            </w:pPr>
            <w:r w:rsidRPr="00EA355C">
              <w:rPr>
                <w:rFonts w:ascii="Calibri" w:hAnsi="Calibri" w:cs="Calibri"/>
                <w:szCs w:val="22"/>
              </w:rPr>
              <w:t>Frontális munka</w:t>
            </w:r>
          </w:p>
          <w:p w:rsidR="006F7A32" w:rsidRPr="00EA355C" w:rsidRDefault="006F7A32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="Calibri" w:hAnsi="Calibri" w:cs="Calibri"/>
                <w:szCs w:val="22"/>
              </w:rPr>
            </w:pPr>
            <w:r w:rsidRPr="00EA355C">
              <w:rPr>
                <w:rFonts w:ascii="Calibri" w:hAnsi="Calibri" w:cs="Calibri"/>
                <w:szCs w:val="22"/>
              </w:rPr>
              <w:t>Magyarázat</w:t>
            </w:r>
          </w:p>
          <w:p w:rsidR="006F7A32" w:rsidRPr="000E52BB" w:rsidRDefault="006F7A32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EA355C">
              <w:rPr>
                <w:rFonts w:ascii="Calibri" w:hAnsi="Calibri" w:cs="Calibri"/>
                <w:szCs w:val="22"/>
              </w:rPr>
              <w:t>Egyéni munka</w:t>
            </w:r>
          </w:p>
        </w:tc>
        <w:tc>
          <w:tcPr>
            <w:tcW w:w="634" w:type="pct"/>
            <w:vAlign w:val="center"/>
          </w:tcPr>
          <w:p w:rsidR="006F7A32" w:rsidRPr="000E52BB" w:rsidRDefault="006F7A32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 Himnusz és a Szózat eredeti kottájának fotója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6F7A32" w:rsidRPr="000E52BB" w:rsidRDefault="006F7A32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6F7A32" w:rsidRPr="000E52BB" w:rsidRDefault="006F7A32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21.</w:t>
            </w:r>
          </w:p>
        </w:tc>
        <w:tc>
          <w:tcPr>
            <w:tcW w:w="1405" w:type="pct"/>
            <w:vAlign w:val="center"/>
          </w:tcPr>
          <w:p w:rsidR="006F7A32" w:rsidRPr="00316126" w:rsidRDefault="006F7A32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Bárdos: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Rétre hívó (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Hgj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.)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>, Ré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gi táncdal </w:t>
            </w:r>
          </w:p>
          <w:p w:rsidR="006F7A32" w:rsidRPr="00316126" w:rsidRDefault="006F7A32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b/>
                <w:caps w:val="0"/>
                <w:szCs w:val="22"/>
                <w:u w:val="single"/>
              </w:rPr>
            </w:pPr>
            <w:r w:rsidRPr="00316126">
              <w:rPr>
                <w:rFonts w:asciiTheme="minorHAnsi" w:hAnsiTheme="minorHAnsi" w:cstheme="minorHAnsi"/>
                <w:b/>
                <w:caps w:val="0"/>
                <w:szCs w:val="22"/>
                <w:u w:val="single"/>
              </w:rPr>
              <w:t xml:space="preserve">ZH: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>Bárdos Lajos: Régi táncdal</w:t>
            </w:r>
          </w:p>
        </w:tc>
        <w:tc>
          <w:tcPr>
            <w:tcW w:w="707" w:type="pct"/>
            <w:vAlign w:val="center"/>
          </w:tcPr>
          <w:p w:rsidR="006F7A32" w:rsidRDefault="006F7A32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26007A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26007A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26007A">
              <w:rPr>
                <w:rFonts w:ascii="Calibri" w:hAnsi="Calibri" w:cs="Calibri"/>
                <w:szCs w:val="22"/>
              </w:rPr>
              <w:t xml:space="preserve"> 52–53.</w:t>
            </w:r>
          </w:p>
          <w:p w:rsidR="006F7A32" w:rsidRPr="0026007A" w:rsidRDefault="006F7A32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 tizenhatod gyakorlása</w:t>
            </w:r>
          </w:p>
        </w:tc>
        <w:tc>
          <w:tcPr>
            <w:tcW w:w="759" w:type="pct"/>
            <w:vAlign w:val="center"/>
          </w:tcPr>
          <w:p w:rsidR="006F7A32" w:rsidRPr="003C5F34" w:rsidRDefault="006F7A32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tizenhatod ritmus</w:t>
            </w:r>
          </w:p>
        </w:tc>
        <w:tc>
          <w:tcPr>
            <w:tcW w:w="657" w:type="pct"/>
            <w:vAlign w:val="center"/>
          </w:tcPr>
          <w:p w:rsidR="006F7A32" w:rsidRPr="000E52BB" w:rsidRDefault="006F7A32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Csoportos éneklés, ritmizálás</w:t>
            </w:r>
          </w:p>
        </w:tc>
        <w:tc>
          <w:tcPr>
            <w:tcW w:w="634" w:type="pct"/>
            <w:vAlign w:val="center"/>
          </w:tcPr>
          <w:p w:rsidR="006F7A32" w:rsidRPr="000E52BB" w:rsidRDefault="006F7A32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A tánc művészete (XVI. század)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6F7A32" w:rsidRPr="000E52BB" w:rsidRDefault="006F7A32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041706" w:rsidRPr="000E52BB" w:rsidRDefault="00041706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22.</w:t>
            </w:r>
          </w:p>
        </w:tc>
        <w:tc>
          <w:tcPr>
            <w:tcW w:w="1405" w:type="pct"/>
            <w:vAlign w:val="center"/>
          </w:tcPr>
          <w:p w:rsidR="00041706" w:rsidRPr="00316126" w:rsidRDefault="0004170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A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>por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Lázár tánca (Zh.)</w:t>
            </w:r>
          </w:p>
          <w:p w:rsidR="00041706" w:rsidRPr="00316126" w:rsidRDefault="0004170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="Calibri" w:hAnsi="Calibri" w:cs="Calibri"/>
                <w:b/>
                <w:caps w:val="0"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b/>
                <w:caps w:val="0"/>
                <w:szCs w:val="22"/>
              </w:rPr>
              <w:t xml:space="preserve">Farkas </w:t>
            </w:r>
            <w:proofErr w:type="spellStart"/>
            <w:r w:rsidRPr="00316126">
              <w:rPr>
                <w:rFonts w:ascii="Calibri" w:hAnsi="Calibri" w:cs="Calibri"/>
                <w:b/>
                <w:caps w:val="0"/>
                <w:szCs w:val="22"/>
              </w:rPr>
              <w:t>ferenc</w:t>
            </w:r>
            <w:proofErr w:type="spellEnd"/>
            <w:r w:rsidRPr="00316126">
              <w:rPr>
                <w:rFonts w:ascii="Calibri" w:hAnsi="Calibri" w:cs="Calibri"/>
                <w:b/>
                <w:caps w:val="0"/>
                <w:szCs w:val="22"/>
              </w:rPr>
              <w:t>: Apor Lázár tánca</w:t>
            </w:r>
          </w:p>
        </w:tc>
        <w:tc>
          <w:tcPr>
            <w:tcW w:w="707" w:type="pct"/>
            <w:vAlign w:val="center"/>
          </w:tcPr>
          <w:p w:rsidR="00041706" w:rsidRDefault="00041706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26007A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26007A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26007A">
              <w:rPr>
                <w:rFonts w:ascii="Calibri" w:hAnsi="Calibri" w:cs="Calibri"/>
                <w:szCs w:val="22"/>
              </w:rPr>
              <w:t xml:space="preserve"> 54–55.</w:t>
            </w:r>
          </w:p>
          <w:p w:rsidR="00041706" w:rsidRPr="0026007A" w:rsidRDefault="00041706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 tizenhatod gyakorlása</w:t>
            </w:r>
          </w:p>
        </w:tc>
        <w:tc>
          <w:tcPr>
            <w:tcW w:w="759" w:type="pct"/>
            <w:vAlign w:val="center"/>
          </w:tcPr>
          <w:p w:rsidR="00041706" w:rsidRPr="003C5F34" w:rsidRDefault="0004170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tizenhatod</w:t>
            </w:r>
          </w:p>
          <w:p w:rsidR="00041706" w:rsidRPr="003C5F34" w:rsidRDefault="0004170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kis nyújtott- és éles ritmus</w:t>
            </w:r>
          </w:p>
        </w:tc>
        <w:tc>
          <w:tcPr>
            <w:tcW w:w="657" w:type="pct"/>
            <w:vAlign w:val="center"/>
          </w:tcPr>
          <w:p w:rsidR="00041706" w:rsidRPr="000E52BB" w:rsidRDefault="00041706" w:rsidP="00041706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Csoportos ritmizálás</w:t>
            </w:r>
          </w:p>
        </w:tc>
        <w:tc>
          <w:tcPr>
            <w:tcW w:w="634" w:type="pct"/>
            <w:vAlign w:val="center"/>
          </w:tcPr>
          <w:p w:rsidR="00041706" w:rsidRPr="000E52BB" w:rsidRDefault="00041706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041706" w:rsidRPr="000E52BB" w:rsidRDefault="00041706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041706" w:rsidRPr="000E52BB" w:rsidRDefault="00041706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23.</w:t>
            </w:r>
          </w:p>
        </w:tc>
        <w:tc>
          <w:tcPr>
            <w:tcW w:w="1405" w:type="pct"/>
            <w:vAlign w:val="center"/>
          </w:tcPr>
          <w:p w:rsidR="00041706" w:rsidRPr="00316126" w:rsidRDefault="0004170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Összegyűltek, 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összegyűltek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az 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izsapi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lányok </w:t>
            </w:r>
          </w:p>
          <w:p w:rsidR="00041706" w:rsidRPr="00316126" w:rsidRDefault="0004170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="Calibri" w:hAnsi="Calibri" w:cs="Calibri"/>
                <w:b/>
                <w:caps w:val="0"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>Bárdos Lajos: Magos a rutafa.</w:t>
            </w:r>
          </w:p>
        </w:tc>
        <w:tc>
          <w:tcPr>
            <w:tcW w:w="707" w:type="pct"/>
            <w:vAlign w:val="center"/>
          </w:tcPr>
          <w:p w:rsidR="00041706" w:rsidRPr="0026007A" w:rsidRDefault="00041706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r w:rsidRPr="0026007A">
              <w:rPr>
                <w:rFonts w:ascii="Calibri" w:hAnsi="Calibri" w:cs="Calibri"/>
                <w:szCs w:val="22"/>
              </w:rPr>
              <w:t>Az új dal utó</w:t>
            </w:r>
            <w:r>
              <w:rPr>
                <w:rFonts w:ascii="Calibri" w:hAnsi="Calibri" w:cs="Calibri"/>
                <w:szCs w:val="22"/>
              </w:rPr>
              <w:t>ritmizálása és utószolmizálása.</w:t>
            </w:r>
          </w:p>
        </w:tc>
        <w:tc>
          <w:tcPr>
            <w:tcW w:w="759" w:type="pct"/>
            <w:vAlign w:val="center"/>
          </w:tcPr>
          <w:p w:rsidR="00041706" w:rsidRPr="003C5F34" w:rsidRDefault="0004170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nyolcad értékű szünet</w:t>
            </w:r>
          </w:p>
        </w:tc>
        <w:tc>
          <w:tcPr>
            <w:tcW w:w="657" w:type="pct"/>
            <w:vAlign w:val="center"/>
          </w:tcPr>
          <w:p w:rsidR="00041706" w:rsidRPr="000E52BB" w:rsidRDefault="00041706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Csoportos éneklés, dramatizálás</w:t>
            </w:r>
          </w:p>
        </w:tc>
        <w:tc>
          <w:tcPr>
            <w:tcW w:w="634" w:type="pct"/>
            <w:vAlign w:val="center"/>
          </w:tcPr>
          <w:p w:rsidR="00041706" w:rsidRPr="000E52BB" w:rsidRDefault="00041706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Térkép: Csík m.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041706" w:rsidRPr="000E52BB" w:rsidRDefault="00041706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041706" w:rsidRPr="000E52BB" w:rsidRDefault="00041706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24.</w:t>
            </w:r>
          </w:p>
        </w:tc>
        <w:tc>
          <w:tcPr>
            <w:tcW w:w="1405" w:type="pct"/>
            <w:vAlign w:val="center"/>
          </w:tcPr>
          <w:p w:rsidR="00041706" w:rsidRPr="00316126" w:rsidRDefault="0004170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Ó, jertek, énekeljünk</w:t>
            </w:r>
            <w:proofErr w:type="gram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...</w:t>
            </w:r>
            <w:proofErr w:type="gram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(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Hgj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.)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 xml:space="preserve">, 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Gyere, fussunk</w:t>
            </w:r>
            <w:proofErr w:type="gram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...</w:t>
            </w:r>
            <w:proofErr w:type="gram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</w:p>
          <w:p w:rsidR="00041706" w:rsidRPr="00316126" w:rsidRDefault="00041706" w:rsidP="007957BB">
            <w:pPr>
              <w:pStyle w:val="Q1"/>
              <w:widowControl/>
              <w:spacing w:line="240" w:lineRule="exact"/>
              <w:ind w:right="28"/>
              <w:rPr>
                <w:rFonts w:asciiTheme="minorHAnsi" w:hAnsiTheme="minorHAnsi" w:cstheme="minorHAnsi"/>
                <w:szCs w:val="22"/>
              </w:rPr>
            </w:pPr>
            <w:r w:rsidRPr="00316126">
              <w:rPr>
                <w:rFonts w:ascii="Calibri" w:hAnsi="Calibri" w:cs="Calibri"/>
                <w:b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szCs w:val="22"/>
              </w:rPr>
              <w:t>Bartók Béla: Mikrokozmosz I/31</w:t>
            </w:r>
            <w:proofErr w:type="gramStart"/>
            <w:r w:rsidRPr="00316126">
              <w:rPr>
                <w:rFonts w:ascii="Calibri" w:hAnsi="Calibri" w:cs="Calibri"/>
                <w:szCs w:val="22"/>
              </w:rPr>
              <w:t>.</w:t>
            </w:r>
            <w:r>
              <w:rPr>
                <w:rFonts w:ascii="Calibri" w:hAnsi="Calibri" w:cs="Calibri"/>
                <w:szCs w:val="22"/>
              </w:rPr>
              <w:t>,</w:t>
            </w:r>
            <w:proofErr w:type="gramEnd"/>
            <w:r>
              <w:rPr>
                <w:rFonts w:ascii="Calibri" w:hAnsi="Calibri" w:cs="Calibri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szCs w:val="22"/>
              </w:rPr>
              <w:t>Tánc kánon-formában.</w:t>
            </w:r>
          </w:p>
        </w:tc>
        <w:tc>
          <w:tcPr>
            <w:tcW w:w="707" w:type="pct"/>
            <w:vAlign w:val="center"/>
          </w:tcPr>
          <w:p w:rsidR="00041706" w:rsidRPr="0026007A" w:rsidRDefault="00041706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26007A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26007A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26007A">
              <w:rPr>
                <w:rFonts w:ascii="Calibri" w:hAnsi="Calibri" w:cs="Calibri"/>
                <w:szCs w:val="22"/>
              </w:rPr>
              <w:t xml:space="preserve"> 57–58. </w:t>
            </w:r>
          </w:p>
          <w:p w:rsidR="00041706" w:rsidRPr="0026007A" w:rsidRDefault="00041706" w:rsidP="006F7A32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26007A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26007A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26007A">
              <w:rPr>
                <w:rFonts w:ascii="Calibri" w:hAnsi="Calibri" w:cs="Calibri"/>
                <w:szCs w:val="22"/>
              </w:rPr>
              <w:t xml:space="preserve"> 59. kánonok ritmizálása, szolmizálása, éneklése.</w:t>
            </w:r>
          </w:p>
        </w:tc>
        <w:tc>
          <w:tcPr>
            <w:tcW w:w="759" w:type="pct"/>
            <w:vAlign w:val="center"/>
          </w:tcPr>
          <w:p w:rsidR="00041706" w:rsidRPr="003C5F34" w:rsidRDefault="00041706" w:rsidP="00B10B43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Az 1</w:t>
            </w:r>
            <w:r w:rsidRPr="003C5F34">
              <w:rPr>
                <w:rFonts w:asciiTheme="minorHAnsi" w:hAnsiTheme="minorHAnsi" w:cstheme="minorHAnsi"/>
                <w:position w:val="-8"/>
                <w:szCs w:val="22"/>
              </w:rPr>
              <w:object w:dxaOrig="213" w:dyaOrig="327">
                <v:shape id="_x0000_i1026" type="#_x0000_t75" style="width:10.6pt;height:16.25pt" o:ole="">
                  <v:imagedata r:id="rId10" o:title=""/>
                </v:shape>
                <o:OLEObject Type="Embed" ProgID="CorelDRAW.Graphic.12" ShapeID="_x0000_i1026" DrawAspect="Content" ObjectID="_1536964829" r:id="rId12"/>
              </w:object>
            </w:r>
            <w:r w:rsidRPr="003C5F34">
              <w:rPr>
                <w:rFonts w:asciiTheme="minorHAnsi" w:hAnsiTheme="minorHAnsi" w:cstheme="minorHAnsi"/>
                <w:szCs w:val="22"/>
              </w:rPr>
              <w:t xml:space="preserve"> előjegyzés</w:t>
            </w:r>
            <w:r w:rsidR="00B10B43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3C5F34">
              <w:rPr>
                <w:rFonts w:asciiTheme="minorHAnsi" w:hAnsiTheme="minorHAnsi" w:cstheme="minorHAnsi"/>
                <w:position w:val="-6"/>
                <w:szCs w:val="22"/>
              </w:rPr>
              <w:object w:dxaOrig="848" w:dyaOrig="281">
                <v:shape id="_x0000_i1027" type="#_x0000_t75" style="width:42.35pt;height:14.1pt" o:ole="">
                  <v:imagedata r:id="rId13" o:title=""/>
                </v:shape>
                <o:OLEObject Type="Embed" ProgID="CorelDRAW.Graphic.12" ShapeID="_x0000_i1027" DrawAspect="Content" ObjectID="_1536964830" r:id="rId14"/>
              </w:object>
            </w:r>
            <w:r w:rsidRPr="003C5F34">
              <w:rPr>
                <w:rFonts w:asciiTheme="minorHAnsi" w:hAnsiTheme="minorHAnsi" w:cstheme="minorHAnsi"/>
                <w:szCs w:val="22"/>
              </w:rPr>
              <w:t xml:space="preserve"> jelek jelentése</w:t>
            </w:r>
            <w:r w:rsidR="00B10B43">
              <w:rPr>
                <w:rFonts w:asciiTheme="minorHAnsi" w:hAnsiTheme="minorHAnsi" w:cstheme="minorHAnsi"/>
                <w:szCs w:val="22"/>
              </w:rPr>
              <w:t>, t</w:t>
            </w:r>
            <w:r>
              <w:rPr>
                <w:rFonts w:asciiTheme="minorHAnsi" w:hAnsiTheme="minorHAnsi" w:cstheme="minorHAnsi"/>
                <w:szCs w:val="22"/>
              </w:rPr>
              <w:t>anult ritmikai elemek,</w:t>
            </w:r>
            <w:r w:rsidRPr="003C5F34">
              <w:rPr>
                <w:rFonts w:asciiTheme="minorHAnsi" w:hAnsiTheme="minorHAnsi" w:cstheme="minorHAnsi"/>
                <w:szCs w:val="22"/>
              </w:rPr>
              <w:t xml:space="preserve"> Allegretto</w:t>
            </w:r>
          </w:p>
        </w:tc>
        <w:tc>
          <w:tcPr>
            <w:tcW w:w="657" w:type="pct"/>
            <w:vAlign w:val="center"/>
          </w:tcPr>
          <w:p w:rsidR="00041706" w:rsidRPr="000E52BB" w:rsidRDefault="006F40FB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Csoportos éneklés kánonban</w:t>
            </w:r>
          </w:p>
        </w:tc>
        <w:tc>
          <w:tcPr>
            <w:tcW w:w="634" w:type="pct"/>
            <w:vAlign w:val="center"/>
          </w:tcPr>
          <w:p w:rsidR="00041706" w:rsidRPr="000E52BB" w:rsidRDefault="006F40FB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Bartók szobor fotója Kecskeméten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041706" w:rsidRPr="000E52BB" w:rsidRDefault="00041706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041706" w:rsidRPr="000E52BB" w:rsidRDefault="00041706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lastRenderedPageBreak/>
              <w:t>25.</w:t>
            </w:r>
          </w:p>
        </w:tc>
        <w:tc>
          <w:tcPr>
            <w:tcW w:w="1405" w:type="pct"/>
            <w:vAlign w:val="center"/>
          </w:tcPr>
          <w:p w:rsidR="00041706" w:rsidRPr="00316126" w:rsidRDefault="00041706" w:rsidP="006F40F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>
              <w:rPr>
                <w:rFonts w:asciiTheme="minorHAnsi" w:hAnsiTheme="minorHAnsi" w:cstheme="minorHAnsi"/>
                <w:caps w:val="0"/>
                <w:szCs w:val="22"/>
              </w:rPr>
              <w:t>H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úsvéti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köszöntő: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Ma van húsvét napja </w:t>
            </w:r>
            <w:proofErr w:type="spellStart"/>
            <w:r w:rsidR="006F40FB">
              <w:rPr>
                <w:rFonts w:asciiTheme="minorHAnsi" w:hAnsiTheme="minorHAnsi" w:cstheme="minorHAnsi"/>
                <w:caps w:val="0"/>
                <w:szCs w:val="22"/>
              </w:rPr>
              <w:t>Tk</w:t>
            </w:r>
            <w:proofErr w:type="spellEnd"/>
            <w:r w:rsidR="006F40FB">
              <w:rPr>
                <w:rFonts w:asciiTheme="minorHAnsi" w:hAnsiTheme="minorHAnsi" w:cstheme="minorHAnsi"/>
                <w:caps w:val="0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>16.</w:t>
            </w:r>
          </w:p>
        </w:tc>
        <w:tc>
          <w:tcPr>
            <w:tcW w:w="707" w:type="pct"/>
            <w:vAlign w:val="center"/>
          </w:tcPr>
          <w:p w:rsidR="00041706" w:rsidRPr="000E52BB" w:rsidRDefault="00041706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26007A">
              <w:rPr>
                <w:rFonts w:ascii="Calibri" w:hAnsi="Calibri" w:cs="Calibri"/>
                <w:szCs w:val="22"/>
              </w:rPr>
              <w:t>ABC-s</w:t>
            </w:r>
            <w:proofErr w:type="spellEnd"/>
            <w:r w:rsidRPr="0026007A">
              <w:rPr>
                <w:rFonts w:ascii="Calibri" w:hAnsi="Calibri" w:cs="Calibri"/>
                <w:szCs w:val="22"/>
              </w:rPr>
              <w:t xml:space="preserve"> nevek</w:t>
            </w:r>
            <w:r>
              <w:rPr>
                <w:rFonts w:ascii="Calibri" w:hAnsi="Calibri" w:cs="Calibri"/>
                <w:szCs w:val="22"/>
              </w:rPr>
              <w:t xml:space="preserve"> olvasása</w:t>
            </w:r>
          </w:p>
        </w:tc>
        <w:tc>
          <w:tcPr>
            <w:tcW w:w="759" w:type="pct"/>
            <w:vAlign w:val="center"/>
          </w:tcPr>
          <w:p w:rsidR="00041706" w:rsidRPr="003C5F34" w:rsidRDefault="0004170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Az ütemhangsúly- és a prozódia viszonya</w:t>
            </w:r>
          </w:p>
        </w:tc>
        <w:tc>
          <w:tcPr>
            <w:tcW w:w="657" w:type="pct"/>
            <w:vAlign w:val="center"/>
          </w:tcPr>
          <w:p w:rsidR="00041706" w:rsidRDefault="00F112E4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Frontális munka</w:t>
            </w:r>
          </w:p>
          <w:p w:rsidR="00F112E4" w:rsidRDefault="00F112E4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Csoportos éneklés</w:t>
            </w:r>
          </w:p>
          <w:p w:rsidR="00F112E4" w:rsidRPr="000E52BB" w:rsidRDefault="00F112E4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Egyéni munka</w:t>
            </w:r>
          </w:p>
        </w:tc>
        <w:tc>
          <w:tcPr>
            <w:tcW w:w="634" w:type="pct"/>
            <w:vAlign w:val="center"/>
          </w:tcPr>
          <w:p w:rsidR="00041706" w:rsidRPr="000E52BB" w:rsidRDefault="00041706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Húsvéti szokások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041706" w:rsidRPr="000E52BB" w:rsidRDefault="00041706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041706" w:rsidRPr="000E52BB" w:rsidRDefault="00041706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26.</w:t>
            </w:r>
          </w:p>
        </w:tc>
        <w:tc>
          <w:tcPr>
            <w:tcW w:w="1405" w:type="pct"/>
            <w:vAlign w:val="center"/>
          </w:tcPr>
          <w:p w:rsidR="00041706" w:rsidRPr="00316126" w:rsidRDefault="0004170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A 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csitári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hegyek alatt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 xml:space="preserve">, 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Kitrákotty-mese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</w:p>
          <w:p w:rsidR="00041706" w:rsidRPr="00316126" w:rsidRDefault="00041706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="Calibri" w:hAnsi="Calibri" w:cs="Calibri"/>
                <w:b/>
                <w:caps w:val="0"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>Kodály Zoltán: Székelyfonó –részletek</w:t>
            </w:r>
          </w:p>
        </w:tc>
        <w:tc>
          <w:tcPr>
            <w:tcW w:w="707" w:type="pct"/>
            <w:vAlign w:val="center"/>
          </w:tcPr>
          <w:p w:rsidR="00041706" w:rsidRPr="0026007A" w:rsidRDefault="00F112E4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Nemzeti öntudat és hazafias nevelés</w:t>
            </w:r>
          </w:p>
        </w:tc>
        <w:tc>
          <w:tcPr>
            <w:tcW w:w="759" w:type="pct"/>
            <w:vAlign w:val="center"/>
          </w:tcPr>
          <w:p w:rsidR="00041706" w:rsidRPr="003C5F34" w:rsidRDefault="0004170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Az új stílusú népdal</w:t>
            </w:r>
          </w:p>
          <w:p w:rsidR="00041706" w:rsidRPr="003C5F34" w:rsidRDefault="0004170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Az „</w:t>
            </w:r>
            <w:proofErr w:type="spellStart"/>
            <w:r w:rsidRPr="003C5F34">
              <w:rPr>
                <w:rFonts w:asciiTheme="minorHAnsi" w:hAnsiTheme="minorHAnsi" w:cstheme="minorHAnsi"/>
                <w:szCs w:val="22"/>
              </w:rPr>
              <w:t>utóka</w:t>
            </w:r>
            <w:proofErr w:type="spellEnd"/>
            <w:r w:rsidRPr="003C5F34">
              <w:rPr>
                <w:rFonts w:asciiTheme="minorHAnsi" w:hAnsiTheme="minorHAnsi" w:cstheme="minorHAnsi"/>
                <w:szCs w:val="22"/>
              </w:rPr>
              <w:t>”</w:t>
            </w:r>
          </w:p>
        </w:tc>
        <w:tc>
          <w:tcPr>
            <w:tcW w:w="657" w:type="pct"/>
            <w:vAlign w:val="center"/>
          </w:tcPr>
          <w:p w:rsidR="00041706" w:rsidRPr="000E52BB" w:rsidRDefault="00F112E4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Csoportos éneklés, dramatizálás</w:t>
            </w:r>
          </w:p>
        </w:tc>
        <w:tc>
          <w:tcPr>
            <w:tcW w:w="634" w:type="pct"/>
            <w:vAlign w:val="center"/>
          </w:tcPr>
          <w:p w:rsidR="00041706" w:rsidRPr="000E52BB" w:rsidRDefault="00041706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Az állatvilág hangjai.</w:t>
            </w:r>
          </w:p>
          <w:p w:rsidR="00041706" w:rsidRPr="000E52BB" w:rsidRDefault="00041706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Térkép: Bars és Udvarhely m.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041706" w:rsidRPr="000E52BB" w:rsidRDefault="00041706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041706" w:rsidRPr="000E52BB" w:rsidRDefault="00041706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27.</w:t>
            </w:r>
          </w:p>
        </w:tc>
        <w:tc>
          <w:tcPr>
            <w:tcW w:w="1405" w:type="pct"/>
            <w:vAlign w:val="center"/>
          </w:tcPr>
          <w:p w:rsidR="00041706" w:rsidRPr="00316126" w:rsidRDefault="00041706" w:rsidP="007957BB">
            <w:pPr>
              <w:pStyle w:val="dalok"/>
              <w:spacing w:line="240" w:lineRule="exact"/>
              <w:ind w:right="28"/>
              <w:rPr>
                <w:rFonts w:asciiTheme="minorHAnsi" w:hAnsiTheme="minorHAnsi" w:cstheme="minorHAnsi"/>
                <w:b/>
                <w:caps w:val="0"/>
                <w:szCs w:val="22"/>
              </w:rPr>
            </w:pPr>
            <w:r>
              <w:rPr>
                <w:rFonts w:asciiTheme="minorHAnsi" w:hAnsiTheme="minorHAnsi" w:cstheme="minorHAnsi"/>
                <w:caps w:val="0"/>
                <w:szCs w:val="22"/>
              </w:rPr>
              <w:t>F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elülről fúj az őszi szél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>,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Nem vagyok én senkinek sem adósa </w:t>
            </w:r>
          </w:p>
          <w:p w:rsidR="00041706" w:rsidRPr="00316126" w:rsidRDefault="00041706" w:rsidP="00F112E4">
            <w:pPr>
              <w:pStyle w:val="Q1"/>
              <w:widowControl/>
              <w:spacing w:line="240" w:lineRule="exact"/>
              <w:ind w:right="28"/>
              <w:rPr>
                <w:rFonts w:asciiTheme="minorHAnsi" w:hAnsiTheme="minorHAnsi" w:cstheme="minorHAnsi"/>
                <w:szCs w:val="22"/>
              </w:rPr>
            </w:pPr>
            <w:r w:rsidRPr="00316126">
              <w:rPr>
                <w:rFonts w:ascii="Calibri" w:hAnsi="Calibri" w:cs="Calibri"/>
                <w:b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112E4">
              <w:rPr>
                <w:rFonts w:ascii="Calibri" w:hAnsi="Calibri" w:cs="Calibri"/>
                <w:szCs w:val="22"/>
              </w:rPr>
              <w:t xml:space="preserve">Kodály: Kállai kettős, </w:t>
            </w:r>
            <w:proofErr w:type="gramStart"/>
            <w:r w:rsidRPr="00316126">
              <w:rPr>
                <w:rFonts w:ascii="Calibri" w:hAnsi="Calibri" w:cs="Calibri"/>
                <w:szCs w:val="22"/>
              </w:rPr>
              <w:t>A</w:t>
            </w:r>
            <w:proofErr w:type="gramEnd"/>
            <w:r w:rsidRPr="00316126">
              <w:rPr>
                <w:rFonts w:ascii="Calibri" w:hAnsi="Calibri" w:cs="Calibri"/>
                <w:szCs w:val="22"/>
              </w:rPr>
              <w:t xml:space="preserve"> hegedű, a k</w:t>
            </w:r>
            <w:r w:rsidR="00F112E4">
              <w:rPr>
                <w:rFonts w:ascii="Calibri" w:hAnsi="Calibri" w:cs="Calibri"/>
                <w:szCs w:val="22"/>
              </w:rPr>
              <w:t xml:space="preserve">larinét és a cimbalom hangszíne, </w:t>
            </w:r>
            <w:r w:rsidRPr="00316126">
              <w:rPr>
                <w:rFonts w:ascii="Calibri" w:hAnsi="Calibri" w:cs="Calibri"/>
                <w:szCs w:val="22"/>
              </w:rPr>
              <w:t>Bartók: Concerto zenekarra – II. Párok játéka.</w:t>
            </w:r>
          </w:p>
        </w:tc>
        <w:tc>
          <w:tcPr>
            <w:tcW w:w="707" w:type="pct"/>
            <w:vAlign w:val="center"/>
          </w:tcPr>
          <w:p w:rsidR="00041706" w:rsidRDefault="00041706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26007A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26007A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26007A">
              <w:rPr>
                <w:rFonts w:ascii="Calibri" w:hAnsi="Calibri" w:cs="Calibri"/>
                <w:szCs w:val="22"/>
              </w:rPr>
              <w:t xml:space="preserve"> 67.</w:t>
            </w:r>
          </w:p>
          <w:p w:rsidR="00F112E4" w:rsidRPr="0026007A" w:rsidRDefault="00F112E4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Esztétikai-művészeti tudatosság és kifejezőképesség</w:t>
            </w:r>
          </w:p>
        </w:tc>
        <w:tc>
          <w:tcPr>
            <w:tcW w:w="759" w:type="pct"/>
            <w:vAlign w:val="center"/>
          </w:tcPr>
          <w:p w:rsidR="00041706" w:rsidRPr="003C5F34" w:rsidRDefault="0004170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hajlítás</w:t>
            </w:r>
          </w:p>
          <w:p w:rsidR="00041706" w:rsidRPr="003C5F34" w:rsidRDefault="0004170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szinkópa</w:t>
            </w:r>
          </w:p>
        </w:tc>
        <w:tc>
          <w:tcPr>
            <w:tcW w:w="657" w:type="pct"/>
            <w:vAlign w:val="center"/>
          </w:tcPr>
          <w:p w:rsidR="00041706" w:rsidRDefault="00324DAB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Csoportos éneklés</w:t>
            </w:r>
          </w:p>
          <w:p w:rsidR="00324DAB" w:rsidRPr="000E52BB" w:rsidRDefault="00324DAB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Egyéni munka</w:t>
            </w:r>
          </w:p>
        </w:tc>
        <w:tc>
          <w:tcPr>
            <w:tcW w:w="634" w:type="pct"/>
            <w:vAlign w:val="center"/>
          </w:tcPr>
          <w:p w:rsidR="00041706" w:rsidRPr="000E52BB" w:rsidRDefault="00041706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Térkép: Szabolcs-Szatmár m.</w:t>
            </w:r>
          </w:p>
          <w:p w:rsidR="00041706" w:rsidRPr="000E52BB" w:rsidRDefault="00F112E4" w:rsidP="00F112E4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Kállai kettős (videó)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041706" w:rsidRPr="000E52BB" w:rsidRDefault="00041706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041706" w:rsidRPr="000E52BB" w:rsidRDefault="00041706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28.</w:t>
            </w:r>
          </w:p>
        </w:tc>
        <w:tc>
          <w:tcPr>
            <w:tcW w:w="1405" w:type="pct"/>
            <w:vAlign w:val="center"/>
          </w:tcPr>
          <w:p w:rsidR="00041706" w:rsidRDefault="00041706" w:rsidP="007957BB">
            <w:pPr>
              <w:pStyle w:val="dalok"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A Pünkösdnek jeles napján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>,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Elhozta az isten (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Bk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.)</w:t>
            </w:r>
            <w:r w:rsidR="00D951E7">
              <w:rPr>
                <w:rFonts w:asciiTheme="minorHAnsi" w:hAnsiTheme="minorHAnsi" w:cstheme="minorHAnsi"/>
                <w:caps w:val="0"/>
                <w:szCs w:val="22"/>
              </w:rPr>
              <w:t xml:space="preserve">, 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Mi van ma? (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Hgj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.)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 xml:space="preserve">, </w:t>
            </w:r>
            <w:proofErr w:type="gram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A</w:t>
            </w:r>
            <w:proofErr w:type="gram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pünkösdi rózsa (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Bk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.)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 xml:space="preserve">, </w:t>
            </w:r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Ezt szeretem, ezt kedvelem 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(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Bk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.)</w:t>
            </w:r>
          </w:p>
          <w:p w:rsidR="00041706" w:rsidRPr="00316126" w:rsidRDefault="00041706" w:rsidP="007957BB">
            <w:pPr>
              <w:pStyle w:val="dalok"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="Calibri" w:hAnsi="Calibri" w:cs="Calibri"/>
                <w:b/>
                <w:caps w:val="0"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>Kodály Zoltán: Pünkösdölő.</w:t>
            </w:r>
          </w:p>
        </w:tc>
        <w:tc>
          <w:tcPr>
            <w:tcW w:w="707" w:type="pct"/>
            <w:vAlign w:val="center"/>
          </w:tcPr>
          <w:p w:rsidR="00041706" w:rsidRPr="0026007A" w:rsidRDefault="00041706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r w:rsidRPr="0026007A">
              <w:rPr>
                <w:rFonts w:ascii="Calibri" w:hAnsi="Calibri" w:cs="Calibri"/>
                <w:szCs w:val="22"/>
              </w:rPr>
              <w:t xml:space="preserve">68. o. </w:t>
            </w:r>
            <w:proofErr w:type="gramStart"/>
            <w:r w:rsidRPr="0026007A">
              <w:rPr>
                <w:rFonts w:ascii="Calibri" w:hAnsi="Calibri" w:cs="Calibri"/>
                <w:szCs w:val="22"/>
              </w:rPr>
              <w:t>A</w:t>
            </w:r>
            <w:proofErr w:type="gramEnd"/>
            <w:r w:rsidRPr="0026007A">
              <w:rPr>
                <w:rFonts w:ascii="Calibri" w:hAnsi="Calibri" w:cs="Calibri"/>
                <w:szCs w:val="22"/>
              </w:rPr>
              <w:t xml:space="preserve"> dal</w:t>
            </w:r>
            <w:r>
              <w:rPr>
                <w:rFonts w:ascii="Calibri" w:hAnsi="Calibri" w:cs="Calibri"/>
                <w:szCs w:val="22"/>
              </w:rPr>
              <w:t>ok ritmizálása és szolmizálása.</w:t>
            </w:r>
          </w:p>
        </w:tc>
        <w:tc>
          <w:tcPr>
            <w:tcW w:w="759" w:type="pct"/>
            <w:vAlign w:val="center"/>
          </w:tcPr>
          <w:p w:rsidR="00041706" w:rsidRPr="003C5F34" w:rsidRDefault="00041706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Az éles- és a nyújtott ritmus</w:t>
            </w:r>
          </w:p>
        </w:tc>
        <w:tc>
          <w:tcPr>
            <w:tcW w:w="657" w:type="pct"/>
            <w:vAlign w:val="center"/>
          </w:tcPr>
          <w:p w:rsidR="00324DAB" w:rsidRDefault="00324DAB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Frontális munka</w:t>
            </w:r>
          </w:p>
          <w:p w:rsidR="00041706" w:rsidRPr="000E52BB" w:rsidRDefault="00324DAB" w:rsidP="00BF51EA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Csoportos éneklés</w:t>
            </w:r>
          </w:p>
        </w:tc>
        <w:tc>
          <w:tcPr>
            <w:tcW w:w="634" w:type="pct"/>
            <w:vAlign w:val="center"/>
          </w:tcPr>
          <w:p w:rsidR="00041706" w:rsidRPr="000E52BB" w:rsidRDefault="00324DAB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Pünkösdi szokások, hagyományok, Egy magyar nábob (videó)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041706" w:rsidRPr="000E52BB" w:rsidRDefault="00041706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4DA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324DAB" w:rsidRPr="000E52BB" w:rsidRDefault="00324DAB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29.</w:t>
            </w:r>
          </w:p>
        </w:tc>
        <w:tc>
          <w:tcPr>
            <w:tcW w:w="1405" w:type="pct"/>
            <w:vAlign w:val="center"/>
          </w:tcPr>
          <w:p w:rsidR="00324DAB" w:rsidRPr="00316126" w:rsidRDefault="00324DAB" w:rsidP="00D951E7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aps w:val="0"/>
                <w:szCs w:val="22"/>
              </w:rPr>
              <w:t>Salve</w:t>
            </w:r>
            <w:proofErr w:type="spellEnd"/>
            <w:r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 R</w:t>
            </w:r>
            <w:r w:rsidR="00D951E7"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egina, </w:t>
            </w:r>
            <w:proofErr w:type="spellStart"/>
            <w:r>
              <w:rPr>
                <w:rFonts w:asciiTheme="minorHAnsi" w:hAnsiTheme="minorHAnsi" w:cstheme="minorHAnsi"/>
                <w:caps w:val="0"/>
                <w:szCs w:val="22"/>
              </w:rPr>
              <w:t>M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oniot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d’</w:t>
            </w:r>
            <w:proofErr w:type="spellStart"/>
            <w:r>
              <w:rPr>
                <w:rFonts w:asciiTheme="minorHAnsi" w:hAnsiTheme="minorHAnsi" w:cstheme="minorHAnsi"/>
                <w:caps w:val="0"/>
                <w:szCs w:val="22"/>
              </w:rPr>
              <w:t>A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rras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>N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yári ének </w:t>
            </w:r>
          </w:p>
          <w:p w:rsidR="00324DAB" w:rsidRPr="00316126" w:rsidRDefault="00324DAB" w:rsidP="007957BB">
            <w:pPr>
              <w:pStyle w:val="Q1"/>
              <w:widowControl/>
              <w:spacing w:line="240" w:lineRule="exact"/>
              <w:ind w:right="28"/>
              <w:rPr>
                <w:rFonts w:asciiTheme="minorHAnsi" w:hAnsiTheme="minorHAnsi" w:cstheme="minorHAnsi"/>
                <w:szCs w:val="22"/>
              </w:rPr>
            </w:pPr>
            <w:r w:rsidRPr="00316126">
              <w:rPr>
                <w:rFonts w:ascii="Calibri" w:hAnsi="Calibri" w:cs="Calibri"/>
                <w:b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szCs w:val="22"/>
              </w:rPr>
              <w:t>–</w:t>
            </w:r>
            <w:proofErr w:type="spellStart"/>
            <w:r w:rsidRPr="00316126">
              <w:rPr>
                <w:rFonts w:ascii="Calibri" w:hAnsi="Calibri" w:cs="Calibri"/>
                <w:szCs w:val="22"/>
              </w:rPr>
              <w:t>Salve</w:t>
            </w:r>
            <w:proofErr w:type="spellEnd"/>
            <w:r w:rsidRPr="00316126">
              <w:rPr>
                <w:rFonts w:ascii="Calibri" w:hAnsi="Calibri" w:cs="Calibri"/>
                <w:szCs w:val="22"/>
              </w:rPr>
              <w:t xml:space="preserve"> Regina</w:t>
            </w:r>
            <w:r>
              <w:rPr>
                <w:rFonts w:ascii="Calibri" w:hAnsi="Calibri" w:cs="Calibri"/>
                <w:szCs w:val="22"/>
              </w:rPr>
              <w:t xml:space="preserve">, </w:t>
            </w:r>
            <w:r w:rsidRPr="00316126">
              <w:rPr>
                <w:rFonts w:ascii="Calibri" w:hAnsi="Calibri" w:cs="Calibri"/>
                <w:szCs w:val="22"/>
              </w:rPr>
              <w:t xml:space="preserve">ifj. </w:t>
            </w:r>
            <w:proofErr w:type="spellStart"/>
            <w:r w:rsidRPr="00316126">
              <w:rPr>
                <w:rFonts w:ascii="Calibri" w:hAnsi="Calibri" w:cs="Calibri"/>
                <w:szCs w:val="22"/>
              </w:rPr>
              <w:t>Somorjai</w:t>
            </w:r>
            <w:proofErr w:type="spellEnd"/>
            <w:r w:rsidRPr="00316126">
              <w:rPr>
                <w:rFonts w:ascii="Calibri" w:hAnsi="Calibri" w:cs="Calibri"/>
                <w:szCs w:val="22"/>
              </w:rPr>
              <w:t>: –</w:t>
            </w:r>
            <w:proofErr w:type="spellStart"/>
            <w:r w:rsidRPr="00316126">
              <w:rPr>
                <w:rFonts w:ascii="Calibri" w:hAnsi="Calibri" w:cs="Calibri"/>
                <w:szCs w:val="22"/>
              </w:rPr>
              <w:t>Trubadurmollban</w:t>
            </w:r>
            <w:proofErr w:type="spellEnd"/>
          </w:p>
        </w:tc>
        <w:tc>
          <w:tcPr>
            <w:tcW w:w="707" w:type="pct"/>
            <w:vAlign w:val="center"/>
          </w:tcPr>
          <w:p w:rsidR="00324DAB" w:rsidRPr="0026007A" w:rsidRDefault="00324DAB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 w:rsidRPr="0026007A">
              <w:rPr>
                <w:rFonts w:ascii="Calibri" w:hAnsi="Calibri" w:cs="Calibri"/>
                <w:szCs w:val="22"/>
              </w:rPr>
              <w:t>A „</w:t>
            </w:r>
            <w:proofErr w:type="spellStart"/>
            <w:r w:rsidRPr="0026007A">
              <w:rPr>
                <w:rFonts w:ascii="Calibri" w:hAnsi="Calibri" w:cs="Calibri"/>
                <w:szCs w:val="22"/>
              </w:rPr>
              <w:t>Salve</w:t>
            </w:r>
            <w:proofErr w:type="spellEnd"/>
            <w:r w:rsidRPr="0026007A">
              <w:rPr>
                <w:rFonts w:ascii="Calibri" w:hAnsi="Calibri" w:cs="Calibri"/>
                <w:szCs w:val="22"/>
              </w:rPr>
              <w:t xml:space="preserve"> Regina” utószolmizálása. </w:t>
            </w:r>
          </w:p>
        </w:tc>
        <w:tc>
          <w:tcPr>
            <w:tcW w:w="759" w:type="pct"/>
            <w:vAlign w:val="center"/>
          </w:tcPr>
          <w:p w:rsidR="00324DAB" w:rsidRPr="003C5F34" w:rsidRDefault="00324DAB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 xml:space="preserve">Zenei kötés, </w:t>
            </w:r>
            <w:proofErr w:type="spellStart"/>
            <w:r w:rsidRPr="003C5F34">
              <w:rPr>
                <w:rFonts w:asciiTheme="minorHAnsi" w:hAnsiTheme="minorHAnsi" w:cstheme="minorHAnsi"/>
                <w:szCs w:val="22"/>
              </w:rPr>
              <w:t>-hajlítás</w:t>
            </w:r>
            <w:proofErr w:type="spellEnd"/>
          </w:p>
        </w:tc>
        <w:tc>
          <w:tcPr>
            <w:tcW w:w="657" w:type="pct"/>
            <w:vAlign w:val="center"/>
          </w:tcPr>
          <w:p w:rsidR="00324DAB" w:rsidRDefault="00324DAB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Frontális munka</w:t>
            </w:r>
          </w:p>
          <w:p w:rsidR="00324DAB" w:rsidRPr="000E52BB" w:rsidRDefault="00324DAB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Csoportos éneklés</w:t>
            </w:r>
          </w:p>
        </w:tc>
        <w:tc>
          <w:tcPr>
            <w:tcW w:w="634" w:type="pct"/>
            <w:vAlign w:val="center"/>
          </w:tcPr>
          <w:p w:rsidR="00324DAB" w:rsidRPr="000E52BB" w:rsidRDefault="00324DAB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Korabeli képző</w:t>
            </w:r>
            <w:r w:rsidRPr="000E52BB">
              <w:rPr>
                <w:rFonts w:asciiTheme="minorHAnsi" w:hAnsiTheme="minorHAnsi" w:cstheme="minorHAnsi"/>
                <w:szCs w:val="22"/>
              </w:rPr>
              <w:softHyphen/>
              <w:t>művészetek.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324DAB" w:rsidRPr="000E52BB" w:rsidRDefault="00324DAB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51E7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D951E7" w:rsidRPr="000E52BB" w:rsidRDefault="00D951E7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30.</w:t>
            </w:r>
          </w:p>
        </w:tc>
        <w:tc>
          <w:tcPr>
            <w:tcW w:w="1405" w:type="pct"/>
            <w:vAlign w:val="center"/>
          </w:tcPr>
          <w:p w:rsidR="00D951E7" w:rsidRPr="00316126" w:rsidRDefault="00D951E7" w:rsidP="007957BB">
            <w:pPr>
              <w:pStyle w:val="dalok"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>
              <w:rPr>
                <w:rFonts w:asciiTheme="minorHAnsi" w:hAnsiTheme="minorHAnsi" w:cstheme="minorHAnsi"/>
                <w:b/>
                <w:caps w:val="0"/>
                <w:szCs w:val="22"/>
              </w:rPr>
              <w:t>P</w:t>
            </w:r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>alestrina:</w:t>
            </w:r>
            <w:r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 </w:t>
            </w:r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Fel, dalra! 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 xml:space="preserve">Josquin des </w:t>
            </w:r>
            <w:proofErr w:type="spellStart"/>
            <w:r>
              <w:rPr>
                <w:rFonts w:asciiTheme="minorHAnsi" w:hAnsiTheme="minorHAnsi" w:cstheme="minorHAnsi"/>
                <w:caps w:val="0"/>
                <w:szCs w:val="22"/>
              </w:rPr>
              <w:t>Pre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s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: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Évszakköszöntő (felső szólam)</w:t>
            </w:r>
          </w:p>
          <w:p w:rsidR="00D951E7" w:rsidRPr="00316126" w:rsidRDefault="00D951E7" w:rsidP="007957BB">
            <w:pPr>
              <w:pStyle w:val="Q1"/>
              <w:widowControl/>
              <w:spacing w:line="240" w:lineRule="exact"/>
              <w:ind w:right="28"/>
              <w:rPr>
                <w:rFonts w:asciiTheme="minorHAnsi" w:hAnsiTheme="minorHAnsi" w:cstheme="minorHAnsi"/>
                <w:szCs w:val="22"/>
              </w:rPr>
            </w:pPr>
            <w:r w:rsidRPr="00316126">
              <w:rPr>
                <w:rFonts w:ascii="Calibri" w:hAnsi="Calibri" w:cs="Calibri"/>
                <w:b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 xml:space="preserve">Palestrina: </w:t>
            </w:r>
            <w:proofErr w:type="spellStart"/>
            <w:r>
              <w:rPr>
                <w:rFonts w:ascii="Calibri" w:hAnsi="Calibri" w:cs="Calibri"/>
                <w:szCs w:val="22"/>
              </w:rPr>
              <w:t>Multum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quidem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, Lassus: Visszhang; Domine Deus, </w:t>
            </w:r>
            <w:r w:rsidRPr="00316126">
              <w:rPr>
                <w:rFonts w:ascii="Calibri" w:hAnsi="Calibri" w:cs="Calibri"/>
                <w:szCs w:val="22"/>
              </w:rPr>
              <w:t>Josquin des Prés: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szCs w:val="22"/>
              </w:rPr>
              <w:t>Évszakköszöntő.</w:t>
            </w:r>
          </w:p>
        </w:tc>
        <w:tc>
          <w:tcPr>
            <w:tcW w:w="707" w:type="pct"/>
            <w:vAlign w:val="center"/>
          </w:tcPr>
          <w:p w:rsidR="00D951E7" w:rsidRPr="0026007A" w:rsidRDefault="00D951E7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26007A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26007A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26007A">
              <w:rPr>
                <w:rFonts w:ascii="Calibri" w:hAnsi="Calibri" w:cs="Calibri"/>
                <w:szCs w:val="22"/>
              </w:rPr>
              <w:t xml:space="preserve"> 75. old. olvasópéldák szolmizálása</w:t>
            </w:r>
          </w:p>
        </w:tc>
        <w:tc>
          <w:tcPr>
            <w:tcW w:w="759" w:type="pct"/>
            <w:vAlign w:val="center"/>
          </w:tcPr>
          <w:p w:rsidR="00D951E7" w:rsidRPr="003C5F34" w:rsidRDefault="00D951E7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position w:val="-10"/>
                <w:szCs w:val="22"/>
              </w:rPr>
              <w:object w:dxaOrig="193" w:dyaOrig="348">
                <v:shape id="_x0000_i1028" type="#_x0000_t75" style="width:9.9pt;height:17.65pt" o:ole="">
                  <v:imagedata r:id="rId15" o:title=""/>
                </v:shape>
                <o:OLEObject Type="Embed" ProgID="CorelDRAW.Graphic.12" ShapeID="_x0000_i1028" DrawAspect="Content" ObjectID="_1536964831" r:id="rId16"/>
              </w:object>
            </w:r>
            <w:r w:rsidRPr="003C5F34">
              <w:rPr>
                <w:rFonts w:asciiTheme="minorHAnsi" w:hAnsiTheme="minorHAnsi" w:cstheme="minorHAnsi"/>
                <w:szCs w:val="22"/>
              </w:rPr>
              <w:t xml:space="preserve"> = </w:t>
            </w:r>
            <w:proofErr w:type="spellStart"/>
            <w:r w:rsidRPr="003C5F34">
              <w:rPr>
                <w:rFonts w:asciiTheme="minorHAnsi" w:hAnsiTheme="minorHAnsi" w:cstheme="minorHAnsi"/>
                <w:szCs w:val="22"/>
              </w:rPr>
              <w:t>Alla</w:t>
            </w:r>
            <w:proofErr w:type="spellEnd"/>
            <w:r w:rsidRPr="003C5F3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3C5F34">
              <w:rPr>
                <w:rFonts w:asciiTheme="minorHAnsi" w:hAnsiTheme="minorHAnsi" w:cstheme="minorHAnsi"/>
                <w:szCs w:val="22"/>
              </w:rPr>
              <w:t>breve</w:t>
            </w:r>
            <w:proofErr w:type="spellEnd"/>
          </w:p>
          <w:p w:rsidR="00D951E7" w:rsidRPr="003C5F34" w:rsidRDefault="00D951E7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 xml:space="preserve">Zenei kifejezések: </w:t>
            </w:r>
            <w:proofErr w:type="spellStart"/>
            <w:r w:rsidRPr="003C5F34">
              <w:rPr>
                <w:rFonts w:asciiTheme="minorHAnsi" w:hAnsiTheme="minorHAnsi" w:cstheme="minorHAnsi"/>
                <w:szCs w:val="22"/>
              </w:rPr>
              <w:t>tranquillo</w:t>
            </w:r>
            <w:proofErr w:type="spellEnd"/>
            <w:r w:rsidRPr="003C5F34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3C5F34">
              <w:rPr>
                <w:rFonts w:asciiTheme="minorHAnsi" w:hAnsiTheme="minorHAnsi" w:cstheme="minorHAnsi"/>
                <w:szCs w:val="22"/>
              </w:rPr>
              <w:t>andantino</w:t>
            </w:r>
            <w:proofErr w:type="spellEnd"/>
            <w:r w:rsidRPr="003C5F34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3C5F34">
              <w:rPr>
                <w:rFonts w:asciiTheme="minorHAnsi" w:hAnsiTheme="minorHAnsi" w:cstheme="minorHAnsi"/>
                <w:szCs w:val="22"/>
              </w:rPr>
              <w:t>grazioso</w:t>
            </w:r>
            <w:proofErr w:type="spellEnd"/>
          </w:p>
        </w:tc>
        <w:tc>
          <w:tcPr>
            <w:tcW w:w="657" w:type="pct"/>
            <w:vAlign w:val="center"/>
          </w:tcPr>
          <w:p w:rsidR="00D951E7" w:rsidRDefault="00D951E7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Frontális munka</w:t>
            </w:r>
          </w:p>
          <w:p w:rsidR="00D951E7" w:rsidRPr="000E52BB" w:rsidRDefault="00D951E7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Csoportos éneklés</w:t>
            </w:r>
          </w:p>
        </w:tc>
        <w:tc>
          <w:tcPr>
            <w:tcW w:w="634" w:type="pct"/>
            <w:vAlign w:val="center"/>
          </w:tcPr>
          <w:p w:rsidR="00D951E7" w:rsidRPr="000E52BB" w:rsidRDefault="00D951E7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A kor történelmi háttere.</w:t>
            </w:r>
          </w:p>
          <w:p w:rsidR="00D951E7" w:rsidRPr="000E52BB" w:rsidRDefault="00D951E7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Társművészetek.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D951E7" w:rsidRPr="000E52BB" w:rsidRDefault="00D951E7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51E7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D951E7" w:rsidRPr="000E52BB" w:rsidRDefault="00D951E7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31.</w:t>
            </w:r>
          </w:p>
        </w:tc>
        <w:tc>
          <w:tcPr>
            <w:tcW w:w="1405" w:type="pct"/>
            <w:vAlign w:val="center"/>
          </w:tcPr>
          <w:p w:rsidR="00D951E7" w:rsidRPr="00316126" w:rsidRDefault="00D951E7" w:rsidP="007957BB">
            <w:pPr>
              <w:pStyle w:val="dalok"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aps w:val="0"/>
                <w:szCs w:val="22"/>
              </w:rPr>
              <w:t>M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.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>P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raetorius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: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aps w:val="0"/>
                <w:szCs w:val="22"/>
              </w:rPr>
              <w:t>V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iva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la 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musica</w:t>
            </w:r>
            <w:proofErr w:type="spellEnd"/>
            <w:r>
              <w:rPr>
                <w:rFonts w:asciiTheme="minorHAnsi" w:hAnsiTheme="minorHAnsi" w:cstheme="minorHAnsi"/>
                <w:caps w:val="0"/>
                <w:szCs w:val="22"/>
              </w:rPr>
              <w:t>, I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smeretlen szerző: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 xml:space="preserve"> K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ék ibolyácska </w:t>
            </w:r>
          </w:p>
          <w:p w:rsidR="00D951E7" w:rsidRPr="00316126" w:rsidRDefault="00D951E7" w:rsidP="007957BB">
            <w:pPr>
              <w:pStyle w:val="Q1"/>
              <w:widowControl/>
              <w:spacing w:line="240" w:lineRule="exact"/>
              <w:ind w:right="28"/>
              <w:rPr>
                <w:rFonts w:asciiTheme="minorHAnsi" w:hAnsiTheme="minorHAnsi" w:cstheme="minorHAnsi"/>
                <w:szCs w:val="22"/>
              </w:rPr>
            </w:pPr>
            <w:r w:rsidRPr="00316126">
              <w:rPr>
                <w:rFonts w:ascii="Calibri" w:hAnsi="Calibri" w:cs="Calibri"/>
                <w:b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szCs w:val="22"/>
              </w:rPr>
              <w:t>Ismeretlen szerző:</w:t>
            </w:r>
            <w:r>
              <w:rPr>
                <w:rFonts w:ascii="Calibri" w:hAnsi="Calibri" w:cs="Calibri"/>
                <w:szCs w:val="22"/>
              </w:rPr>
              <w:t xml:space="preserve"> Kék ibolyácska, </w:t>
            </w:r>
            <w:r w:rsidRPr="00316126">
              <w:rPr>
                <w:rFonts w:ascii="Calibri" w:hAnsi="Calibri" w:cs="Calibri"/>
                <w:szCs w:val="22"/>
              </w:rPr>
              <w:t>Monteverdi: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316126">
              <w:rPr>
                <w:rFonts w:ascii="Calibri" w:hAnsi="Calibri" w:cs="Calibri"/>
                <w:szCs w:val="22"/>
              </w:rPr>
              <w:t>Cantate</w:t>
            </w:r>
            <w:proofErr w:type="spellEnd"/>
            <w:r w:rsidRPr="00316126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316126">
              <w:rPr>
                <w:rFonts w:ascii="Calibri" w:hAnsi="Calibri" w:cs="Calibri"/>
                <w:szCs w:val="22"/>
              </w:rPr>
              <w:t>Domino</w:t>
            </w:r>
            <w:proofErr w:type="spellEnd"/>
          </w:p>
        </w:tc>
        <w:tc>
          <w:tcPr>
            <w:tcW w:w="707" w:type="pct"/>
            <w:vAlign w:val="center"/>
          </w:tcPr>
          <w:p w:rsidR="00D951E7" w:rsidRPr="0026007A" w:rsidRDefault="00D951E7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r w:rsidRPr="0026007A">
              <w:rPr>
                <w:rFonts w:ascii="Calibri" w:hAnsi="Calibri" w:cs="Calibri"/>
                <w:szCs w:val="22"/>
              </w:rPr>
              <w:t xml:space="preserve">79. o. </w:t>
            </w:r>
            <w:proofErr w:type="gramStart"/>
            <w:r w:rsidRPr="0026007A">
              <w:rPr>
                <w:rFonts w:ascii="Calibri" w:hAnsi="Calibri" w:cs="Calibri"/>
                <w:szCs w:val="22"/>
              </w:rPr>
              <w:t>A</w:t>
            </w:r>
            <w:proofErr w:type="gramEnd"/>
            <w:r w:rsidRPr="0026007A">
              <w:rPr>
                <w:rFonts w:ascii="Calibri" w:hAnsi="Calibri" w:cs="Calibri"/>
                <w:szCs w:val="22"/>
              </w:rPr>
              <w:t xml:space="preserve"> „Kék ibolyácska” felső szólamának utószolmizálása.</w:t>
            </w:r>
          </w:p>
          <w:p w:rsidR="00D951E7" w:rsidRPr="0026007A" w:rsidRDefault="00D951E7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 w:rsidRPr="0026007A">
              <w:rPr>
                <w:rFonts w:asciiTheme="minorHAnsi" w:hAnsiTheme="minorHAnsi" w:cstheme="minorHAnsi"/>
                <w:szCs w:val="22"/>
              </w:rPr>
              <w:t>A kóruséneklés</w:t>
            </w:r>
          </w:p>
        </w:tc>
        <w:tc>
          <w:tcPr>
            <w:tcW w:w="759" w:type="pct"/>
            <w:vAlign w:val="center"/>
          </w:tcPr>
          <w:p w:rsidR="00D951E7" w:rsidRPr="003C5F34" w:rsidRDefault="00D951E7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többszólamú szerkesztés: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C5F34">
              <w:rPr>
                <w:rFonts w:asciiTheme="minorHAnsi" w:hAnsiTheme="minorHAnsi" w:cstheme="minorHAnsi"/>
                <w:szCs w:val="22"/>
              </w:rPr>
              <w:t>polifónia</w:t>
            </w:r>
            <w:r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3C5F34">
              <w:rPr>
                <w:rFonts w:asciiTheme="minorHAnsi" w:hAnsiTheme="minorHAnsi" w:cstheme="minorHAnsi"/>
                <w:szCs w:val="22"/>
              </w:rPr>
              <w:t>homofónia</w:t>
            </w:r>
          </w:p>
          <w:p w:rsidR="00D951E7" w:rsidRPr="003C5F34" w:rsidRDefault="00D951E7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 xml:space="preserve">Allegro, </w:t>
            </w:r>
            <w:proofErr w:type="spellStart"/>
            <w:r w:rsidRPr="003C5F34">
              <w:rPr>
                <w:rFonts w:asciiTheme="minorHAnsi" w:hAnsiTheme="minorHAnsi" w:cstheme="minorHAnsi"/>
                <w:szCs w:val="22"/>
              </w:rPr>
              <w:t>vivace</w:t>
            </w:r>
            <w:proofErr w:type="spellEnd"/>
            <w:r w:rsidRPr="003C5F34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3C5F34">
              <w:rPr>
                <w:rFonts w:asciiTheme="minorHAnsi" w:hAnsiTheme="minorHAnsi" w:cstheme="minorHAnsi"/>
                <w:szCs w:val="22"/>
              </w:rPr>
              <w:t>leggiero</w:t>
            </w:r>
            <w:proofErr w:type="spellEnd"/>
          </w:p>
        </w:tc>
        <w:tc>
          <w:tcPr>
            <w:tcW w:w="657" w:type="pct"/>
            <w:vAlign w:val="center"/>
          </w:tcPr>
          <w:p w:rsidR="00646651" w:rsidRPr="000E52BB" w:rsidRDefault="00646651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Csoportos éneklés kánonban, és szolmizálva</w:t>
            </w:r>
          </w:p>
        </w:tc>
        <w:tc>
          <w:tcPr>
            <w:tcW w:w="634" w:type="pct"/>
            <w:vAlign w:val="center"/>
          </w:tcPr>
          <w:p w:rsidR="00D951E7" w:rsidRPr="000E52BB" w:rsidRDefault="00646651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vegyeskar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szólamai tabló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D951E7" w:rsidRPr="000E52BB" w:rsidRDefault="00D951E7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51E7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D951E7" w:rsidRPr="000E52BB" w:rsidRDefault="00D951E7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lastRenderedPageBreak/>
              <w:t>32.</w:t>
            </w:r>
          </w:p>
        </w:tc>
        <w:tc>
          <w:tcPr>
            <w:tcW w:w="1405" w:type="pct"/>
            <w:vAlign w:val="center"/>
          </w:tcPr>
          <w:p w:rsidR="00D951E7" w:rsidRPr="00316126" w:rsidRDefault="00D951E7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="Calibri" w:hAnsi="Calibri" w:cs="Calibri"/>
                <w:b/>
                <w:caps w:val="0"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 xml:space="preserve">Henry </w:t>
            </w:r>
            <w:proofErr w:type="spellStart"/>
            <w:r w:rsidRPr="00316126">
              <w:rPr>
                <w:rFonts w:ascii="Calibri" w:hAnsi="Calibri" w:cs="Calibri"/>
                <w:caps w:val="0"/>
                <w:szCs w:val="22"/>
              </w:rPr>
              <w:t>Purcell</w:t>
            </w:r>
            <w:proofErr w:type="spellEnd"/>
            <w:r w:rsidRPr="00316126">
              <w:rPr>
                <w:rFonts w:ascii="Calibri" w:hAnsi="Calibri" w:cs="Calibri"/>
                <w:caps w:val="0"/>
                <w:szCs w:val="22"/>
              </w:rPr>
              <w:t>: Trombita-fanfár.</w:t>
            </w:r>
          </w:p>
        </w:tc>
        <w:tc>
          <w:tcPr>
            <w:tcW w:w="707" w:type="pct"/>
            <w:vAlign w:val="center"/>
          </w:tcPr>
          <w:p w:rsidR="00D951E7" w:rsidRPr="003C5F34" w:rsidRDefault="00D951E7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="Calibri" w:hAnsi="Calibri" w:cs="Calibri"/>
                <w:szCs w:val="22"/>
              </w:rPr>
              <w:t xml:space="preserve">80. o. </w:t>
            </w:r>
            <w:proofErr w:type="gramStart"/>
            <w:r w:rsidRPr="003C5F34">
              <w:rPr>
                <w:rFonts w:ascii="Calibri" w:hAnsi="Calibri" w:cs="Calibri"/>
                <w:szCs w:val="22"/>
              </w:rPr>
              <w:t>A</w:t>
            </w:r>
            <w:proofErr w:type="gramEnd"/>
            <w:r w:rsidRPr="003C5F34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3C5F34">
              <w:rPr>
                <w:rFonts w:ascii="Calibri" w:hAnsi="Calibri" w:cs="Calibri"/>
                <w:szCs w:val="22"/>
              </w:rPr>
              <w:t>Purcell-mű</w:t>
            </w:r>
            <w:proofErr w:type="spellEnd"/>
            <w:r w:rsidRPr="003C5F34">
              <w:rPr>
                <w:rFonts w:ascii="Calibri" w:hAnsi="Calibri" w:cs="Calibri"/>
                <w:szCs w:val="22"/>
              </w:rPr>
              <w:t xml:space="preserve"> részletének kottázása 1</w:t>
            </w:r>
            <w:r w:rsidRPr="003C5F34">
              <w:rPr>
                <w:rFonts w:ascii="Calibri" w:hAnsi="Calibri" w:cs="Calibri"/>
                <w:position w:val="-8"/>
                <w:szCs w:val="22"/>
              </w:rPr>
              <w:object w:dxaOrig="213" w:dyaOrig="327">
                <v:shape id="_x0000_i1029" type="#_x0000_t75" style="width:10.6pt;height:16.25pt" o:ole="">
                  <v:imagedata r:id="rId10" o:title=""/>
                </v:shape>
                <o:OLEObject Type="Embed" ProgID="CorelDRAW.Graphic.12" ShapeID="_x0000_i1029" DrawAspect="Content" ObjectID="_1536964832" r:id="rId17"/>
              </w:object>
            </w:r>
            <w:r w:rsidRPr="003C5F34">
              <w:rPr>
                <w:rFonts w:ascii="Calibri" w:hAnsi="Calibri" w:cs="Calibri"/>
                <w:szCs w:val="22"/>
              </w:rPr>
              <w:t xml:space="preserve"> előjegyzéssel.</w:t>
            </w:r>
          </w:p>
        </w:tc>
        <w:tc>
          <w:tcPr>
            <w:tcW w:w="759" w:type="pct"/>
            <w:vAlign w:val="center"/>
          </w:tcPr>
          <w:p w:rsidR="00D951E7" w:rsidRPr="003C5F34" w:rsidRDefault="00D951E7" w:rsidP="00D951E7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Új zenei műfajok</w:t>
            </w:r>
            <w:r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3C5F34">
              <w:rPr>
                <w:rFonts w:asciiTheme="minorHAnsi" w:hAnsiTheme="minorHAnsi" w:cstheme="minorHAnsi"/>
                <w:szCs w:val="22"/>
              </w:rPr>
              <w:t>Vokális- instrumentális,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3C5F34">
              <w:rPr>
                <w:rFonts w:asciiTheme="minorHAnsi" w:hAnsiTheme="minorHAnsi" w:cstheme="minorHAnsi"/>
                <w:szCs w:val="22"/>
              </w:rPr>
              <w:t>Instrumentális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3C5F34">
              <w:rPr>
                <w:rFonts w:asciiTheme="minorHAnsi" w:hAnsiTheme="minorHAnsi" w:cstheme="minorHAnsi"/>
                <w:szCs w:val="22"/>
              </w:rPr>
              <w:t>rondóforma</w:t>
            </w:r>
          </w:p>
        </w:tc>
        <w:tc>
          <w:tcPr>
            <w:tcW w:w="657" w:type="pct"/>
            <w:vAlign w:val="center"/>
          </w:tcPr>
          <w:p w:rsidR="00D951E7" w:rsidRPr="000E52BB" w:rsidRDefault="00646651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Frontális munka Egyéni munka</w:t>
            </w:r>
          </w:p>
        </w:tc>
        <w:tc>
          <w:tcPr>
            <w:tcW w:w="634" w:type="pct"/>
            <w:vAlign w:val="center"/>
          </w:tcPr>
          <w:p w:rsidR="00D951E7" w:rsidRPr="000E52BB" w:rsidRDefault="00646651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Maurice André játéka (videó)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D951E7" w:rsidRPr="000E52BB" w:rsidRDefault="00D951E7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6651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646651" w:rsidRPr="000E52BB" w:rsidRDefault="00646651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33.</w:t>
            </w:r>
          </w:p>
        </w:tc>
        <w:tc>
          <w:tcPr>
            <w:tcW w:w="1405" w:type="pct"/>
            <w:vAlign w:val="center"/>
          </w:tcPr>
          <w:p w:rsidR="00646651" w:rsidRPr="00316126" w:rsidRDefault="00646651" w:rsidP="007957BB">
            <w:pPr>
              <w:pStyle w:val="dalok"/>
              <w:widowControl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="Calibri" w:hAnsi="Calibri" w:cs="Calibri"/>
                <w:b/>
                <w:caps w:val="0"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>A. Vivaldi:</w:t>
            </w:r>
            <w:r>
              <w:rPr>
                <w:rFonts w:ascii="Calibri" w:hAnsi="Calibri" w:cs="Calibr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>Négy évszak – Tél II. tétel</w:t>
            </w:r>
          </w:p>
        </w:tc>
        <w:tc>
          <w:tcPr>
            <w:tcW w:w="707" w:type="pct"/>
            <w:vAlign w:val="center"/>
          </w:tcPr>
          <w:p w:rsidR="00646651" w:rsidRPr="003C5F34" w:rsidRDefault="00646651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C5F34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3C5F34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3C5F34">
              <w:rPr>
                <w:rFonts w:ascii="Calibri" w:hAnsi="Calibri" w:cs="Calibri"/>
                <w:szCs w:val="22"/>
              </w:rPr>
              <w:t xml:space="preserve"> 81. oldalán lévő Vivaldi idézet: ritmizálása, szolmizálása, kottázása (1</w:t>
            </w:r>
            <w:r w:rsidRPr="003C5F34">
              <w:rPr>
                <w:rFonts w:ascii="Calibri" w:hAnsi="Calibri" w:cs="Calibri"/>
                <w:position w:val="-8"/>
                <w:szCs w:val="22"/>
              </w:rPr>
              <w:object w:dxaOrig="213" w:dyaOrig="327">
                <v:shape id="_x0000_i1030" type="#_x0000_t75" style="width:10.6pt;height:16.25pt" o:ole="">
                  <v:imagedata r:id="rId10" o:title=""/>
                </v:shape>
                <o:OLEObject Type="Embed" ProgID="CorelDRAW.Graphic.12" ShapeID="_x0000_i1030" DrawAspect="Content" ObjectID="_1536964833" r:id="rId18"/>
              </w:object>
            </w:r>
            <w:r w:rsidRPr="003C5F34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759" w:type="pct"/>
            <w:vAlign w:val="center"/>
          </w:tcPr>
          <w:p w:rsidR="00646651" w:rsidRPr="003C5F34" w:rsidRDefault="00646651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tizenhatod</w:t>
            </w:r>
          </w:p>
          <w:p w:rsidR="00646651" w:rsidRPr="003C5F34" w:rsidRDefault="00646651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szekvencia</w:t>
            </w:r>
          </w:p>
        </w:tc>
        <w:tc>
          <w:tcPr>
            <w:tcW w:w="657" w:type="pct"/>
            <w:vAlign w:val="center"/>
          </w:tcPr>
          <w:p w:rsidR="00646651" w:rsidRPr="000E52BB" w:rsidRDefault="00646651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Frontális munka Egyéni munka</w:t>
            </w:r>
          </w:p>
        </w:tc>
        <w:tc>
          <w:tcPr>
            <w:tcW w:w="634" w:type="pct"/>
            <w:vAlign w:val="center"/>
          </w:tcPr>
          <w:p w:rsidR="00646651" w:rsidRPr="000E52BB" w:rsidRDefault="00646651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Velence és a zene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646651" w:rsidRPr="000E52BB" w:rsidRDefault="00646651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6651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646651" w:rsidRPr="000E52BB" w:rsidRDefault="00646651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34.</w:t>
            </w:r>
          </w:p>
        </w:tc>
        <w:tc>
          <w:tcPr>
            <w:tcW w:w="1405" w:type="pct"/>
            <w:vAlign w:val="center"/>
          </w:tcPr>
          <w:p w:rsidR="00646651" w:rsidRPr="00316126" w:rsidRDefault="00646651" w:rsidP="007957BB">
            <w:pPr>
              <w:pStyle w:val="Q1"/>
              <w:widowControl/>
              <w:spacing w:line="240" w:lineRule="exact"/>
              <w:ind w:right="28"/>
              <w:rPr>
                <w:rFonts w:asciiTheme="minorHAnsi" w:hAnsiTheme="minorHAnsi" w:cstheme="minorHAnsi"/>
                <w:szCs w:val="22"/>
              </w:rPr>
            </w:pPr>
            <w:r w:rsidRPr="00316126">
              <w:rPr>
                <w:rFonts w:ascii="Calibri" w:hAnsi="Calibri" w:cs="Calibri"/>
                <w:b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szCs w:val="22"/>
              </w:rPr>
              <w:t>J. S: Bach: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szCs w:val="22"/>
              </w:rPr>
              <w:t>G-dúr menüett,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szCs w:val="22"/>
              </w:rPr>
              <w:t>C-dúr prelúdium és fúga.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szCs w:val="22"/>
              </w:rPr>
              <w:t>D-dúr szvit (</w:t>
            </w:r>
            <w:proofErr w:type="spellStart"/>
            <w:r w:rsidRPr="00316126">
              <w:rPr>
                <w:rFonts w:ascii="Calibri" w:hAnsi="Calibri" w:cs="Calibri"/>
                <w:szCs w:val="22"/>
              </w:rPr>
              <w:t>bourrée</w:t>
            </w:r>
            <w:proofErr w:type="spellEnd"/>
            <w:r w:rsidRPr="00316126">
              <w:rPr>
                <w:rFonts w:ascii="Calibri" w:hAnsi="Calibri" w:cs="Calibri"/>
                <w:szCs w:val="22"/>
              </w:rPr>
              <w:t>).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szCs w:val="22"/>
              </w:rPr>
              <w:t>h-moll szvit (</w:t>
            </w:r>
            <w:proofErr w:type="spellStart"/>
            <w:r w:rsidRPr="00316126">
              <w:rPr>
                <w:rFonts w:ascii="Calibri" w:hAnsi="Calibri" w:cs="Calibri"/>
                <w:szCs w:val="22"/>
              </w:rPr>
              <w:t>badinerie</w:t>
            </w:r>
            <w:proofErr w:type="spellEnd"/>
            <w:r w:rsidRPr="00316126">
              <w:rPr>
                <w:rFonts w:ascii="Calibri" w:hAnsi="Calibri" w:cs="Calibri"/>
                <w:szCs w:val="22"/>
              </w:rPr>
              <w:t>) – részletek.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szCs w:val="22"/>
              </w:rPr>
              <w:t xml:space="preserve">J. S. Bach–Gounod: </w:t>
            </w:r>
            <w:proofErr w:type="spellStart"/>
            <w:r w:rsidRPr="00316126">
              <w:rPr>
                <w:rFonts w:ascii="Calibri" w:hAnsi="Calibri" w:cs="Calibri"/>
                <w:szCs w:val="22"/>
              </w:rPr>
              <w:t>Ave</w:t>
            </w:r>
            <w:proofErr w:type="spellEnd"/>
            <w:r w:rsidRPr="00316126">
              <w:rPr>
                <w:rFonts w:ascii="Calibri" w:hAnsi="Calibri" w:cs="Calibri"/>
                <w:szCs w:val="22"/>
              </w:rPr>
              <w:t xml:space="preserve"> Maria.</w:t>
            </w:r>
          </w:p>
        </w:tc>
        <w:tc>
          <w:tcPr>
            <w:tcW w:w="707" w:type="pct"/>
            <w:vAlign w:val="center"/>
          </w:tcPr>
          <w:p w:rsidR="00646651" w:rsidRPr="003C5F34" w:rsidRDefault="00646651" w:rsidP="007A0E90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="Calibri" w:hAnsi="Calibri" w:cs="Calibri"/>
                <w:szCs w:val="22"/>
              </w:rPr>
              <w:t xml:space="preserve">82. o. </w:t>
            </w:r>
            <w:proofErr w:type="gramStart"/>
            <w:r w:rsidRPr="003C5F34">
              <w:rPr>
                <w:rFonts w:ascii="Calibri" w:hAnsi="Calibri" w:cs="Calibri"/>
                <w:szCs w:val="22"/>
              </w:rPr>
              <w:t>A</w:t>
            </w:r>
            <w:proofErr w:type="gramEnd"/>
            <w:r w:rsidRPr="003C5F34">
              <w:rPr>
                <w:rFonts w:ascii="Calibri" w:hAnsi="Calibri" w:cs="Calibri"/>
                <w:szCs w:val="22"/>
              </w:rPr>
              <w:t xml:space="preserve"> G-dúr menüett 3–4. sorának kottázása (1</w:t>
            </w:r>
            <w:r w:rsidRPr="003C5F34">
              <w:rPr>
                <w:rFonts w:ascii="Calibri" w:hAnsi="Calibri" w:cs="Calibri"/>
                <w:position w:val="-8"/>
                <w:szCs w:val="22"/>
              </w:rPr>
              <w:object w:dxaOrig="213" w:dyaOrig="327">
                <v:shape id="_x0000_i1031" type="#_x0000_t75" style="width:10.6pt;height:16.25pt" o:ole="">
                  <v:imagedata r:id="rId10" o:title=""/>
                </v:shape>
                <o:OLEObject Type="Embed" ProgID="CorelDRAW.Graphic.12" ShapeID="_x0000_i1031" DrawAspect="Content" ObjectID="_1536964834" r:id="rId19"/>
              </w:object>
            </w:r>
            <w:r w:rsidRPr="003C5F34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759" w:type="pct"/>
            <w:vAlign w:val="center"/>
          </w:tcPr>
          <w:p w:rsidR="00646651" w:rsidRPr="003C5F34" w:rsidRDefault="00646651" w:rsidP="00B10B43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az „előke”</w:t>
            </w:r>
            <w:r w:rsidR="00B10B43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3C5F34">
              <w:rPr>
                <w:rFonts w:asciiTheme="minorHAnsi" w:hAnsiTheme="minorHAnsi" w:cstheme="minorHAnsi"/>
                <w:szCs w:val="22"/>
              </w:rPr>
              <w:t>pontozott fél</w:t>
            </w:r>
            <w:r w:rsidR="00B10B43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3C5F34">
              <w:rPr>
                <w:rFonts w:asciiTheme="minorHAnsi" w:hAnsiTheme="minorHAnsi" w:cstheme="minorHAnsi"/>
                <w:szCs w:val="22"/>
              </w:rPr>
              <w:t>tizenhatod</w:t>
            </w:r>
            <w:r w:rsidR="00B10B43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3C5F34">
              <w:rPr>
                <w:rFonts w:asciiTheme="minorHAnsi" w:hAnsiTheme="minorHAnsi" w:cstheme="minorHAnsi"/>
                <w:szCs w:val="22"/>
              </w:rPr>
              <w:t>nyolcad szünet</w:t>
            </w:r>
          </w:p>
        </w:tc>
        <w:tc>
          <w:tcPr>
            <w:tcW w:w="657" w:type="pct"/>
            <w:vAlign w:val="center"/>
          </w:tcPr>
          <w:p w:rsidR="00646651" w:rsidRPr="000E52BB" w:rsidRDefault="00646651" w:rsidP="00646651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Frontális munka Egyéni munka</w:t>
            </w:r>
          </w:p>
        </w:tc>
        <w:tc>
          <w:tcPr>
            <w:tcW w:w="634" w:type="pct"/>
            <w:vAlign w:val="center"/>
          </w:tcPr>
          <w:p w:rsidR="00646651" w:rsidRPr="000E52BB" w:rsidRDefault="00646651" w:rsidP="007A0E90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Láng György: A Tamás templom karnagya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646651" w:rsidRPr="000E52BB" w:rsidRDefault="00646651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225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54225B" w:rsidRPr="000E52BB" w:rsidRDefault="0054225B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35.</w:t>
            </w:r>
          </w:p>
        </w:tc>
        <w:tc>
          <w:tcPr>
            <w:tcW w:w="1405" w:type="pct"/>
            <w:vAlign w:val="center"/>
          </w:tcPr>
          <w:p w:rsidR="0054225B" w:rsidRPr="00316126" w:rsidRDefault="0054225B" w:rsidP="007957BB">
            <w:pPr>
              <w:pStyle w:val="dalok"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b/>
                <w:caps w:val="0"/>
                <w:szCs w:val="22"/>
              </w:rPr>
              <w:t xml:space="preserve">Johann Sebastian Bach: Parasztkantáta 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Már 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nyugosznak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a völgyek (</w:t>
            </w:r>
            <w:proofErr w:type="spellStart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Hgj</w:t>
            </w:r>
            <w:proofErr w:type="spellEnd"/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.)</w:t>
            </w:r>
          </w:p>
          <w:p w:rsidR="0054225B" w:rsidRPr="00316126" w:rsidRDefault="0054225B" w:rsidP="007957BB">
            <w:pPr>
              <w:pStyle w:val="dalok"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="Calibri" w:hAnsi="Calibri" w:cs="Calibri"/>
                <w:b/>
                <w:caps w:val="0"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="Calibri" w:hAnsi="Calibri" w:cs="Calibri"/>
                <w:caps w:val="0"/>
                <w:szCs w:val="22"/>
              </w:rPr>
              <w:t xml:space="preserve">J. S. Bach: Már </w:t>
            </w:r>
            <w:proofErr w:type="spellStart"/>
            <w:r w:rsidRPr="00316126">
              <w:rPr>
                <w:rFonts w:ascii="Calibri" w:hAnsi="Calibri" w:cs="Calibri"/>
                <w:caps w:val="0"/>
                <w:szCs w:val="22"/>
              </w:rPr>
              <w:t>nyugosznak</w:t>
            </w:r>
            <w:proofErr w:type="spellEnd"/>
            <w:r w:rsidRPr="00316126">
              <w:rPr>
                <w:rFonts w:ascii="Calibri" w:hAnsi="Calibri" w:cs="Calibri"/>
                <w:caps w:val="0"/>
                <w:szCs w:val="22"/>
              </w:rPr>
              <w:t xml:space="preserve"> a völgyek</w:t>
            </w:r>
          </w:p>
        </w:tc>
        <w:tc>
          <w:tcPr>
            <w:tcW w:w="707" w:type="pct"/>
            <w:vAlign w:val="center"/>
          </w:tcPr>
          <w:p w:rsidR="0054225B" w:rsidRPr="003C5F34" w:rsidRDefault="0054225B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="Calibri" w:hAnsi="Calibri" w:cs="Calibri"/>
                <w:szCs w:val="22"/>
              </w:rPr>
              <w:t xml:space="preserve">85. o. </w:t>
            </w:r>
            <w:proofErr w:type="gramStart"/>
            <w:r w:rsidRPr="003C5F34">
              <w:rPr>
                <w:rFonts w:ascii="Calibri" w:hAnsi="Calibri" w:cs="Calibri"/>
                <w:szCs w:val="22"/>
              </w:rPr>
              <w:t>A</w:t>
            </w:r>
            <w:proofErr w:type="gramEnd"/>
            <w:r w:rsidRPr="003C5F34">
              <w:rPr>
                <w:rFonts w:ascii="Calibri" w:hAnsi="Calibri" w:cs="Calibri"/>
                <w:szCs w:val="22"/>
              </w:rPr>
              <w:t xml:space="preserve"> korál dallam utóritmizálása és utószolmizálása.</w:t>
            </w:r>
          </w:p>
        </w:tc>
        <w:tc>
          <w:tcPr>
            <w:tcW w:w="759" w:type="pct"/>
            <w:vAlign w:val="center"/>
          </w:tcPr>
          <w:p w:rsidR="0054225B" w:rsidRPr="003C5F34" w:rsidRDefault="0054225B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hajlítás</w:t>
            </w:r>
          </w:p>
          <w:p w:rsidR="0054225B" w:rsidRPr="003C5F34" w:rsidRDefault="0054225B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>A felütés (</w:t>
            </w:r>
            <w:proofErr w:type="spellStart"/>
            <w:r w:rsidRPr="003C5F34">
              <w:rPr>
                <w:rFonts w:asciiTheme="minorHAnsi" w:hAnsiTheme="minorHAnsi" w:cstheme="minorHAnsi"/>
                <w:szCs w:val="22"/>
              </w:rPr>
              <w:t>auftakt</w:t>
            </w:r>
            <w:proofErr w:type="spellEnd"/>
            <w:r w:rsidRPr="003C5F34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657" w:type="pct"/>
            <w:vAlign w:val="center"/>
          </w:tcPr>
          <w:p w:rsidR="0054225B" w:rsidRPr="000E52BB" w:rsidRDefault="0054225B" w:rsidP="00ED71DE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Frontális munka Egyéni munka</w:t>
            </w:r>
          </w:p>
        </w:tc>
        <w:tc>
          <w:tcPr>
            <w:tcW w:w="634" w:type="pct"/>
            <w:vAlign w:val="center"/>
          </w:tcPr>
          <w:p w:rsidR="0054225B" w:rsidRDefault="0054225B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Barokk szerzők tabló</w:t>
            </w:r>
          </w:p>
          <w:p w:rsidR="0054225B" w:rsidRPr="000E52BB" w:rsidRDefault="0054225B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Bach élete képekben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4225B" w:rsidRPr="000E52BB" w:rsidRDefault="0054225B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225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54225B" w:rsidRPr="000E52BB" w:rsidRDefault="0054225B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 w:rsidRPr="000E52BB">
              <w:rPr>
                <w:rFonts w:asciiTheme="minorHAnsi" w:hAnsiTheme="minorHAnsi" w:cstheme="minorHAnsi"/>
                <w:szCs w:val="22"/>
              </w:rPr>
              <w:t>36.</w:t>
            </w:r>
          </w:p>
        </w:tc>
        <w:tc>
          <w:tcPr>
            <w:tcW w:w="1405" w:type="pct"/>
            <w:vAlign w:val="center"/>
          </w:tcPr>
          <w:p w:rsidR="0054225B" w:rsidRPr="00316126" w:rsidRDefault="0054225B" w:rsidP="007957BB">
            <w:pPr>
              <w:pStyle w:val="dalok"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Georg Friedrich H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>ä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>ndel:</w:t>
            </w:r>
            <w:r>
              <w:rPr>
                <w:rFonts w:asciiTheme="minorHAnsi" w:hAnsiTheme="minorHAnsi" w:cstheme="minorHAnsi"/>
                <w:caps w:val="0"/>
                <w:szCs w:val="22"/>
              </w:rPr>
              <w:t xml:space="preserve"> </w:t>
            </w:r>
            <w:r w:rsidRPr="00316126">
              <w:rPr>
                <w:rFonts w:asciiTheme="minorHAnsi" w:hAnsiTheme="minorHAnsi" w:cstheme="minorHAnsi"/>
                <w:caps w:val="0"/>
                <w:szCs w:val="22"/>
              </w:rPr>
              <w:t xml:space="preserve">Győzelmi dal </w:t>
            </w:r>
          </w:p>
          <w:p w:rsidR="0054225B" w:rsidRPr="00316126" w:rsidRDefault="0054225B" w:rsidP="007957BB">
            <w:pPr>
              <w:pStyle w:val="Q1"/>
              <w:widowControl/>
              <w:spacing w:line="240" w:lineRule="exact"/>
              <w:ind w:right="28"/>
              <w:rPr>
                <w:rFonts w:asciiTheme="minorHAnsi" w:hAnsiTheme="minorHAnsi" w:cstheme="minorHAnsi"/>
                <w:szCs w:val="22"/>
              </w:rPr>
            </w:pPr>
            <w:r w:rsidRPr="00316126">
              <w:rPr>
                <w:rFonts w:ascii="Calibri" w:hAnsi="Calibri" w:cs="Calibri"/>
                <w:b/>
                <w:szCs w:val="22"/>
                <w:u w:val="single"/>
              </w:rPr>
              <w:t>ZH:</w:t>
            </w:r>
            <w:r w:rsidRPr="00316126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 xml:space="preserve">Händel: Győzelmi dal, </w:t>
            </w:r>
            <w:r w:rsidRPr="00316126">
              <w:rPr>
                <w:rFonts w:ascii="Calibri" w:hAnsi="Calibri" w:cs="Calibri"/>
                <w:szCs w:val="22"/>
              </w:rPr>
              <w:t>Tűzijáték szvit – IV. tétele.</w:t>
            </w:r>
          </w:p>
        </w:tc>
        <w:tc>
          <w:tcPr>
            <w:tcW w:w="707" w:type="pct"/>
            <w:vAlign w:val="center"/>
          </w:tcPr>
          <w:p w:rsidR="0054225B" w:rsidRPr="003C5F34" w:rsidRDefault="0054225B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r w:rsidRPr="003C5F34">
              <w:rPr>
                <w:rFonts w:ascii="Calibri" w:hAnsi="Calibri" w:cs="Calibri"/>
                <w:szCs w:val="22"/>
              </w:rPr>
              <w:t>A „Tűzijáték” szvit részletének (</w:t>
            </w:r>
            <w:proofErr w:type="spellStart"/>
            <w:r w:rsidRPr="003C5F34">
              <w:rPr>
                <w:rFonts w:ascii="Calibri" w:hAnsi="Calibri" w:cs="Calibri"/>
                <w:szCs w:val="22"/>
              </w:rPr>
              <w:t>Bk</w:t>
            </w:r>
            <w:proofErr w:type="spellEnd"/>
            <w:r w:rsidRPr="003C5F34">
              <w:rPr>
                <w:rFonts w:ascii="Calibri" w:hAnsi="Calibri" w:cs="Calibri"/>
                <w:szCs w:val="22"/>
              </w:rPr>
              <w:t>.) kottázása: 1</w:t>
            </w:r>
            <w:r w:rsidRPr="003C5F34">
              <w:rPr>
                <w:rFonts w:ascii="Calibri" w:hAnsi="Calibri" w:cs="Calibri"/>
                <w:position w:val="-8"/>
                <w:szCs w:val="22"/>
              </w:rPr>
              <w:object w:dxaOrig="213" w:dyaOrig="327">
                <v:shape id="_x0000_i1032" type="#_x0000_t75" style="width:10.6pt;height:16.25pt" o:ole="">
                  <v:imagedata r:id="rId10" o:title=""/>
                </v:shape>
                <o:OLEObject Type="Embed" ProgID="CorelDRAW.Graphic.12" ShapeID="_x0000_i1032" DrawAspect="Content" ObjectID="_1536964835" r:id="rId20"/>
              </w:object>
            </w:r>
            <w:r w:rsidRPr="003C5F34">
              <w:rPr>
                <w:rFonts w:ascii="Calibri" w:hAnsi="Calibri" w:cs="Calibri"/>
                <w:szCs w:val="22"/>
              </w:rPr>
              <w:t xml:space="preserve"> előjegyzéssel.</w:t>
            </w:r>
          </w:p>
          <w:p w:rsidR="0054225B" w:rsidRPr="003C5F34" w:rsidRDefault="0054225B" w:rsidP="007A0E90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C5F34">
              <w:rPr>
                <w:rFonts w:ascii="Calibri" w:hAnsi="Calibri" w:cs="Calibri"/>
                <w:szCs w:val="22"/>
              </w:rPr>
              <w:t>Tk</w:t>
            </w:r>
            <w:proofErr w:type="spellEnd"/>
            <w:proofErr w:type="gramStart"/>
            <w:r w:rsidRPr="003C5F34">
              <w:rPr>
                <w:rFonts w:ascii="Calibri" w:hAnsi="Calibri" w:cs="Calibri"/>
                <w:szCs w:val="22"/>
              </w:rPr>
              <w:t>.:</w:t>
            </w:r>
            <w:proofErr w:type="gramEnd"/>
            <w:r w:rsidRPr="003C5F34">
              <w:rPr>
                <w:rFonts w:ascii="Calibri" w:hAnsi="Calibri" w:cs="Calibri"/>
                <w:szCs w:val="22"/>
              </w:rPr>
              <w:t xml:space="preserve"> 87. o.</w:t>
            </w:r>
          </w:p>
        </w:tc>
        <w:tc>
          <w:tcPr>
            <w:tcW w:w="759" w:type="pct"/>
            <w:vAlign w:val="center"/>
          </w:tcPr>
          <w:p w:rsidR="0054225B" w:rsidRPr="003C5F34" w:rsidRDefault="0054225B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 w:rsidRPr="003C5F34">
              <w:rPr>
                <w:rFonts w:asciiTheme="minorHAnsi" w:hAnsiTheme="minorHAnsi" w:cstheme="minorHAnsi"/>
                <w:szCs w:val="22"/>
              </w:rPr>
              <w:t xml:space="preserve">Da </w:t>
            </w:r>
            <w:proofErr w:type="spellStart"/>
            <w:r w:rsidRPr="003C5F34">
              <w:rPr>
                <w:rFonts w:asciiTheme="minorHAnsi" w:hAnsiTheme="minorHAnsi" w:cstheme="minorHAnsi"/>
                <w:szCs w:val="22"/>
              </w:rPr>
              <w:t>Capo</w:t>
            </w:r>
            <w:proofErr w:type="spellEnd"/>
            <w:r w:rsidRPr="003C5F3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3C5F34">
              <w:rPr>
                <w:rFonts w:asciiTheme="minorHAnsi" w:hAnsiTheme="minorHAnsi" w:cstheme="minorHAnsi"/>
                <w:szCs w:val="22"/>
              </w:rPr>
              <w:t>al</w:t>
            </w:r>
            <w:proofErr w:type="spellEnd"/>
            <w:r w:rsidRPr="003C5F3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3C5F34">
              <w:rPr>
                <w:rFonts w:asciiTheme="minorHAnsi" w:hAnsiTheme="minorHAnsi" w:cstheme="minorHAnsi"/>
                <w:szCs w:val="22"/>
              </w:rPr>
              <w:t>Fine</w:t>
            </w:r>
            <w:proofErr w:type="spellEnd"/>
          </w:p>
        </w:tc>
        <w:tc>
          <w:tcPr>
            <w:tcW w:w="657" w:type="pct"/>
            <w:vAlign w:val="center"/>
          </w:tcPr>
          <w:p w:rsidR="0054225B" w:rsidRPr="000E52BB" w:rsidRDefault="0054225B" w:rsidP="00ED71DE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Frontális munka Egyéni munka</w:t>
            </w:r>
          </w:p>
        </w:tc>
        <w:tc>
          <w:tcPr>
            <w:tcW w:w="634" w:type="pct"/>
            <w:vAlign w:val="center"/>
          </w:tcPr>
          <w:p w:rsidR="0054225B" w:rsidRPr="000E52BB" w:rsidRDefault="0054225B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Händel élete képekben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4225B" w:rsidRPr="000E52BB" w:rsidRDefault="0054225B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225B" w:rsidRPr="000E52BB" w:rsidTr="007957B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66" w:type="pct"/>
            <w:vAlign w:val="center"/>
          </w:tcPr>
          <w:p w:rsidR="0054225B" w:rsidRPr="000E52BB" w:rsidRDefault="0054225B" w:rsidP="000E52BB">
            <w:pPr>
              <w:pStyle w:val="Q1"/>
              <w:widowControl/>
              <w:spacing w:line="240" w:lineRule="exact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37.</w:t>
            </w:r>
          </w:p>
        </w:tc>
        <w:tc>
          <w:tcPr>
            <w:tcW w:w="1405" w:type="pct"/>
            <w:vAlign w:val="center"/>
          </w:tcPr>
          <w:p w:rsidR="0054225B" w:rsidRPr="00316126" w:rsidRDefault="0054225B" w:rsidP="007957BB">
            <w:pPr>
              <w:pStyle w:val="dalok"/>
              <w:spacing w:line="240" w:lineRule="exact"/>
              <w:ind w:right="28"/>
              <w:rPr>
                <w:rFonts w:asciiTheme="minorHAnsi" w:hAnsiTheme="minorHAnsi" w:cstheme="minorHAnsi"/>
                <w:caps w:val="0"/>
                <w:szCs w:val="22"/>
              </w:rPr>
            </w:pPr>
            <w:r>
              <w:rPr>
                <w:rFonts w:asciiTheme="minorHAnsi" w:hAnsiTheme="minorHAnsi" w:cstheme="minorHAnsi"/>
                <w:caps w:val="0"/>
                <w:szCs w:val="22"/>
              </w:rPr>
              <w:t>Tanévzárás</w:t>
            </w:r>
          </w:p>
        </w:tc>
        <w:tc>
          <w:tcPr>
            <w:tcW w:w="707" w:type="pct"/>
            <w:vAlign w:val="center"/>
          </w:tcPr>
          <w:p w:rsidR="0054225B" w:rsidRPr="003C5F34" w:rsidRDefault="0054225B" w:rsidP="00307B49">
            <w:pPr>
              <w:pStyle w:val="Q1"/>
              <w:widowControl/>
              <w:spacing w:line="240" w:lineRule="exact"/>
              <w:ind w:left="1" w:right="1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 önismeret és a társas kultúra fejlesztése</w:t>
            </w:r>
          </w:p>
        </w:tc>
        <w:tc>
          <w:tcPr>
            <w:tcW w:w="759" w:type="pct"/>
            <w:vAlign w:val="center"/>
          </w:tcPr>
          <w:p w:rsidR="0054225B" w:rsidRPr="003C5F34" w:rsidRDefault="0054225B" w:rsidP="00BF51EA">
            <w:pPr>
              <w:pStyle w:val="Q1"/>
              <w:widowControl/>
              <w:spacing w:line="240" w:lineRule="exact"/>
              <w:ind w:left="12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657" w:type="pct"/>
            <w:vAlign w:val="center"/>
          </w:tcPr>
          <w:p w:rsidR="0054225B" w:rsidRDefault="0054225B" w:rsidP="00ED71DE">
            <w:pPr>
              <w:pStyle w:val="Q1"/>
              <w:widowControl/>
              <w:spacing w:line="240" w:lineRule="exact"/>
              <w:ind w:left="34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Frontális munka</w:t>
            </w:r>
          </w:p>
        </w:tc>
        <w:tc>
          <w:tcPr>
            <w:tcW w:w="634" w:type="pct"/>
            <w:vAlign w:val="center"/>
          </w:tcPr>
          <w:p w:rsidR="0054225B" w:rsidRDefault="0054225B" w:rsidP="00BF51EA">
            <w:pPr>
              <w:pStyle w:val="Q1"/>
              <w:widowControl/>
              <w:spacing w:line="240" w:lineRule="exact"/>
              <w:ind w:left="69" w:right="57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4225B" w:rsidRPr="000E52BB" w:rsidRDefault="0054225B" w:rsidP="00BF51EA">
            <w:pPr>
              <w:pStyle w:val="Q1"/>
              <w:widowControl/>
              <w:spacing w:line="240" w:lineRule="exact"/>
              <w:ind w:left="10" w:right="5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646651" w:rsidRDefault="00646651">
      <w:pPr>
        <w:pStyle w:val="Q1"/>
        <w:widowControl/>
      </w:pPr>
    </w:p>
    <w:sectPr w:rsidR="00646651" w:rsidSect="00B10B43">
      <w:footerReference w:type="even" r:id="rId21"/>
      <w:footerReference w:type="default" r:id="rId22"/>
      <w:endnotePr>
        <w:numFmt w:val="decimal"/>
      </w:endnotePr>
      <w:pgSz w:w="16840" w:h="11907" w:orient="landscape" w:code="9"/>
      <w:pgMar w:top="1418" w:right="851" w:bottom="1418" w:left="85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869" w:rsidRDefault="00EE3869">
      <w:pPr>
        <w:widowControl/>
      </w:pPr>
      <w:r>
        <w:separator/>
      </w:r>
    </w:p>
  </w:endnote>
  <w:endnote w:type="continuationSeparator" w:id="0">
    <w:p w:rsidR="00EE3869" w:rsidRDefault="00EE3869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HU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ヒラギノ角ゴ Pro W3">
    <w:altName w:val="Arial Unicode MS"/>
    <w:charset w:val="80"/>
    <w:family w:val="auto"/>
    <w:pitch w:val="variable"/>
    <w:sig w:usb0="00000000" w:usb1="00000000" w:usb2="07040001" w:usb3="00000000" w:csb0="00020000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651" w:rsidRDefault="00646651">
    <w:pPr>
      <w:pStyle w:val="lolb"/>
      <w:widowControl/>
      <w:jc w:val="center"/>
    </w:pPr>
    <w:r>
      <w:rPr>
        <w:rStyle w:val="Oldalszm"/>
        <w:sz w:val="22"/>
      </w:rPr>
      <w:fldChar w:fldCharType="begin"/>
    </w:r>
    <w:r>
      <w:rPr>
        <w:rStyle w:val="Oldalszm"/>
        <w:sz w:val="22"/>
      </w:rPr>
      <w:instrText xml:space="preserve">PAGE </w:instrText>
    </w:r>
    <w:r>
      <w:rPr>
        <w:rStyle w:val="Oldalszm"/>
        <w:sz w:val="22"/>
      </w:rPr>
      <w:fldChar w:fldCharType="separate"/>
    </w:r>
    <w:r>
      <w:rPr>
        <w:rStyle w:val="Oldalszm"/>
        <w:noProof/>
        <w:sz w:val="22"/>
      </w:rPr>
      <w:t>2</w:t>
    </w:r>
    <w:r>
      <w:rPr>
        <w:rStyle w:val="Oldalszm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651" w:rsidRDefault="00646651">
    <w:pPr>
      <w:pStyle w:val="lolb"/>
      <w:widowControl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651" w:rsidRDefault="00646651">
    <w:pPr>
      <w:pStyle w:val="lolb"/>
      <w:widowControl/>
      <w:jc w:val="center"/>
    </w:pPr>
    <w:r>
      <w:rPr>
        <w:rStyle w:val="Oldalszm"/>
        <w:sz w:val="22"/>
      </w:rPr>
      <w:fldChar w:fldCharType="begin"/>
    </w:r>
    <w:r>
      <w:rPr>
        <w:rStyle w:val="Oldalszm"/>
        <w:sz w:val="22"/>
      </w:rPr>
      <w:instrText xml:space="preserve">PAGE </w:instrText>
    </w:r>
    <w:r>
      <w:rPr>
        <w:rStyle w:val="Oldalszm"/>
        <w:sz w:val="22"/>
      </w:rPr>
      <w:fldChar w:fldCharType="separate"/>
    </w:r>
    <w:r>
      <w:rPr>
        <w:rStyle w:val="Oldalszm"/>
        <w:noProof/>
        <w:sz w:val="22"/>
      </w:rPr>
      <w:t>2</w:t>
    </w:r>
    <w:r>
      <w:rPr>
        <w:rStyle w:val="Oldalszm"/>
        <w:sz w:val="2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651" w:rsidRDefault="00646651">
    <w:pPr>
      <w:pStyle w:val="lolb"/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869" w:rsidRDefault="00EE3869">
      <w:pPr>
        <w:widowControl/>
      </w:pPr>
      <w:r>
        <w:separator/>
      </w:r>
    </w:p>
  </w:footnote>
  <w:footnote w:type="continuationSeparator" w:id="0">
    <w:p w:rsidR="00EE3869" w:rsidRDefault="00EE3869">
      <w:pPr>
        <w:widowControl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3F1"/>
    <w:multiLevelType w:val="hybridMultilevel"/>
    <w:tmpl w:val="F3D6ECD4"/>
    <w:lvl w:ilvl="0" w:tplc="040E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">
    <w:nsid w:val="48C61FD5"/>
    <w:multiLevelType w:val="singleLevel"/>
    <w:tmpl w:val="AC56CE48"/>
    <w:lvl w:ilvl="0">
      <w:start w:val="1"/>
      <w:numFmt w:val="upperRoman"/>
      <w:pStyle w:val="Cmsor4"/>
      <w:lvlText w:val="%1."/>
      <w:legacy w:legacy="1" w:legacySpace="0" w:legacyIndent="720"/>
      <w:lvlJc w:val="left"/>
      <w:pPr>
        <w:ind w:left="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9"/>
  <w:hyphenationZone w:val="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4F"/>
    <w:rsid w:val="000172CD"/>
    <w:rsid w:val="00041706"/>
    <w:rsid w:val="000E52BB"/>
    <w:rsid w:val="00153C44"/>
    <w:rsid w:val="001849B9"/>
    <w:rsid w:val="00230A4F"/>
    <w:rsid w:val="0026007A"/>
    <w:rsid w:val="00307B49"/>
    <w:rsid w:val="00316126"/>
    <w:rsid w:val="00324DAB"/>
    <w:rsid w:val="003C5F34"/>
    <w:rsid w:val="003E752D"/>
    <w:rsid w:val="00466E7D"/>
    <w:rsid w:val="0054225B"/>
    <w:rsid w:val="00646651"/>
    <w:rsid w:val="006F271E"/>
    <w:rsid w:val="006F40FB"/>
    <w:rsid w:val="006F7A32"/>
    <w:rsid w:val="0076604A"/>
    <w:rsid w:val="007957BB"/>
    <w:rsid w:val="007A0E90"/>
    <w:rsid w:val="00832201"/>
    <w:rsid w:val="00853892"/>
    <w:rsid w:val="008C5C8D"/>
    <w:rsid w:val="00920C74"/>
    <w:rsid w:val="009E3566"/>
    <w:rsid w:val="009F2EE3"/>
    <w:rsid w:val="00B10B43"/>
    <w:rsid w:val="00BC6E5C"/>
    <w:rsid w:val="00BF51EA"/>
    <w:rsid w:val="00CC63EE"/>
    <w:rsid w:val="00D87D8D"/>
    <w:rsid w:val="00D951E7"/>
    <w:rsid w:val="00EA355C"/>
    <w:rsid w:val="00EA370D"/>
    <w:rsid w:val="00EB5FC6"/>
    <w:rsid w:val="00ED33D4"/>
    <w:rsid w:val="00EE3869"/>
    <w:rsid w:val="00F112E4"/>
    <w:rsid w:val="00F8661F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Cmsor1">
    <w:name w:val="heading 1"/>
    <w:basedOn w:val="Norml"/>
    <w:qFormat/>
    <w:pPr>
      <w:keepNext/>
      <w:suppressAutoHyphens/>
      <w:spacing w:after="120"/>
      <w:jc w:val="center"/>
      <w:outlineLvl w:val="0"/>
    </w:pPr>
    <w:rPr>
      <w:b/>
      <w:caps/>
      <w:color w:val="808080"/>
      <w:sz w:val="56"/>
    </w:rPr>
  </w:style>
  <w:style w:type="paragraph" w:styleId="Cmsor2">
    <w:name w:val="heading 2"/>
    <w:basedOn w:val="Cmsor1"/>
    <w:qFormat/>
    <w:pPr>
      <w:spacing w:before="480" w:after="180"/>
      <w:outlineLvl w:val="1"/>
    </w:pPr>
    <w:rPr>
      <w:caps w:val="0"/>
      <w:color w:val="auto"/>
      <w:sz w:val="36"/>
    </w:rPr>
  </w:style>
  <w:style w:type="paragraph" w:styleId="Cmsor3">
    <w:name w:val="heading 3"/>
    <w:basedOn w:val="Cmsor2"/>
    <w:qFormat/>
    <w:pPr>
      <w:spacing w:before="240" w:after="120"/>
      <w:jc w:val="left"/>
      <w:outlineLvl w:val="2"/>
    </w:pPr>
    <w:rPr>
      <w:sz w:val="26"/>
    </w:rPr>
  </w:style>
  <w:style w:type="paragraph" w:styleId="Cmsor4">
    <w:name w:val="heading 4"/>
    <w:basedOn w:val="Cmsor3"/>
    <w:qFormat/>
    <w:pPr>
      <w:numPr>
        <w:numId w:val="1"/>
      </w:numPr>
      <w:spacing w:after="180"/>
      <w:ind w:firstLine="0"/>
      <w:outlineLvl w:val="3"/>
    </w:pPr>
    <w:rPr>
      <w:sz w:val="22"/>
    </w:rPr>
  </w:style>
  <w:style w:type="paragraph" w:styleId="Cmsor5">
    <w:name w:val="heading 5"/>
    <w:basedOn w:val="Norml"/>
    <w:next w:val="Norml"/>
    <w:qFormat/>
    <w:pPr>
      <w:keepNext/>
      <w:spacing w:line="220" w:lineRule="exact"/>
      <w:jc w:val="right"/>
      <w:outlineLvl w:val="4"/>
    </w:pPr>
    <w:rPr>
      <w:b/>
      <w:color w:val="808080"/>
      <w:sz w:val="48"/>
    </w:rPr>
  </w:style>
  <w:style w:type="paragraph" w:styleId="Cmsor6">
    <w:name w:val="heading 6"/>
    <w:basedOn w:val="Norml"/>
    <w:next w:val="Norml"/>
    <w:qFormat/>
    <w:pPr>
      <w:keepNext/>
      <w:spacing w:line="220" w:lineRule="exact"/>
      <w:jc w:val="right"/>
      <w:outlineLvl w:val="5"/>
    </w:pPr>
    <w:rPr>
      <w:b/>
      <w:sz w:val="28"/>
    </w:rPr>
  </w:style>
  <w:style w:type="paragraph" w:styleId="Cmsor7">
    <w:name w:val="heading 7"/>
    <w:basedOn w:val="Norml"/>
    <w:next w:val="Norml"/>
    <w:qFormat/>
    <w:pPr>
      <w:keepNext/>
      <w:spacing w:line="220" w:lineRule="exact"/>
      <w:jc w:val="center"/>
      <w:outlineLvl w:val="6"/>
    </w:pPr>
    <w:rPr>
      <w:b/>
      <w:color w:val="808080"/>
      <w:sz w:val="32"/>
    </w:rPr>
  </w:style>
  <w:style w:type="paragraph" w:styleId="Cmsor8">
    <w:name w:val="heading 8"/>
    <w:basedOn w:val="Norml"/>
    <w:next w:val="Norml"/>
    <w:qFormat/>
    <w:pPr>
      <w:keepNext/>
      <w:spacing w:line="220" w:lineRule="exact"/>
      <w:jc w:val="right"/>
      <w:outlineLvl w:val="7"/>
    </w:pPr>
    <w:rPr>
      <w:b/>
      <w:sz w:val="32"/>
    </w:rPr>
  </w:style>
  <w:style w:type="paragraph" w:styleId="Cmsor9">
    <w:name w:val="heading 9"/>
    <w:basedOn w:val="Norml"/>
    <w:next w:val="Norml"/>
    <w:qFormat/>
    <w:pPr>
      <w:keepNext/>
      <w:spacing w:line="220" w:lineRule="exact"/>
      <w:jc w:val="center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utpusa">
    <w:name w:val="Bekezdés alapbetutípusa"/>
    <w:rPr>
      <w:sz w:val="20"/>
    </w:rPr>
  </w:style>
  <w:style w:type="paragraph" w:styleId="Cm">
    <w:name w:val="Title"/>
    <w:basedOn w:val="Norml"/>
    <w:qFormat/>
    <w:pPr>
      <w:jc w:val="center"/>
    </w:pPr>
    <w:rPr>
      <w:b/>
      <w:sz w:val="40"/>
    </w:rPr>
  </w:style>
  <w:style w:type="paragraph" w:styleId="Alcm">
    <w:name w:val="Subtitle"/>
    <w:basedOn w:val="Norml"/>
    <w:qFormat/>
    <w:pPr>
      <w:jc w:val="center"/>
    </w:pPr>
    <w:rPr>
      <w:b/>
      <w:sz w:val="32"/>
    </w:rPr>
  </w:style>
  <w:style w:type="paragraph" w:styleId="Szvegtrzs">
    <w:name w:val="Body Text"/>
    <w:basedOn w:val="Norml"/>
    <w:semiHidden/>
    <w:pPr>
      <w:jc w:val="both"/>
    </w:pPr>
  </w:style>
  <w:style w:type="paragraph" w:customStyle="1" w:styleId="cim1">
    <w:name w:val="cim1"/>
    <w:basedOn w:val="Norml"/>
    <w:pPr>
      <w:tabs>
        <w:tab w:val="left" w:pos="1418"/>
        <w:tab w:val="left" w:pos="1928"/>
      </w:tabs>
      <w:spacing w:before="240" w:after="120" w:line="560" w:lineRule="exact"/>
      <w:jc w:val="center"/>
    </w:pPr>
    <w:rPr>
      <w:b/>
      <w:caps/>
      <w:color w:val="808080"/>
      <w:sz w:val="56"/>
    </w:rPr>
  </w:style>
  <w:style w:type="paragraph" w:customStyle="1" w:styleId="cim2">
    <w:name w:val="cim2"/>
    <w:basedOn w:val="Norml"/>
    <w:pPr>
      <w:keepNext/>
      <w:tabs>
        <w:tab w:val="left" w:pos="1418"/>
        <w:tab w:val="left" w:pos="1928"/>
      </w:tabs>
      <w:spacing w:before="260" w:after="100" w:line="220" w:lineRule="exact"/>
    </w:pPr>
    <w:rPr>
      <w:b/>
      <w:sz w:val="24"/>
    </w:rPr>
  </w:style>
  <w:style w:type="paragraph" w:customStyle="1" w:styleId="lofej">
    <w:name w:val="Élofej"/>
    <w:basedOn w:val="Norml"/>
    <w:pPr>
      <w:tabs>
        <w:tab w:val="center" w:pos="4536"/>
        <w:tab w:val="right" w:pos="9072"/>
      </w:tabs>
      <w:spacing w:line="220" w:lineRule="exact"/>
    </w:pPr>
    <w:rPr>
      <w:sz w:val="24"/>
    </w:rPr>
  </w:style>
  <w:style w:type="paragraph" w:customStyle="1" w:styleId="lolb">
    <w:name w:val="Éloláb"/>
    <w:basedOn w:val="Norml"/>
    <w:pPr>
      <w:tabs>
        <w:tab w:val="center" w:pos="4536"/>
        <w:tab w:val="right" w:pos="9072"/>
      </w:tabs>
    </w:pPr>
    <w:rPr>
      <w:b/>
      <w:i/>
    </w:rPr>
  </w:style>
  <w:style w:type="paragraph" w:customStyle="1" w:styleId="flsorkz">
    <w:name w:val="fél sorköz"/>
    <w:basedOn w:val="Norml"/>
    <w:pPr>
      <w:spacing w:line="120" w:lineRule="exact"/>
    </w:pPr>
    <w:rPr>
      <w:rFonts w:ascii="H-Times New Roman" w:hAnsi="H-Times New Roman"/>
      <w:sz w:val="24"/>
    </w:rPr>
  </w:style>
  <w:style w:type="paragraph" w:customStyle="1" w:styleId="honap">
    <w:name w:val="honap"/>
    <w:basedOn w:val="Norml"/>
    <w:pPr>
      <w:spacing w:line="220" w:lineRule="exact"/>
    </w:pPr>
    <w:rPr>
      <w:b/>
      <w:sz w:val="24"/>
    </w:rPr>
  </w:style>
  <w:style w:type="paragraph" w:customStyle="1" w:styleId="Normbehzs1">
    <w:name w:val="Norm.behúzás1"/>
    <w:basedOn w:val="Norml"/>
    <w:pPr>
      <w:spacing w:line="240" w:lineRule="atLeast"/>
      <w:ind w:left="340" w:hanging="340"/>
    </w:pPr>
    <w:rPr>
      <w:rFonts w:ascii="H-Times New Roman" w:hAnsi="H-Times New Roman"/>
      <w:sz w:val="24"/>
    </w:rPr>
  </w:style>
  <w:style w:type="paragraph" w:styleId="Normlbehzs">
    <w:name w:val="Normal Indent"/>
    <w:basedOn w:val="Norml"/>
    <w:semiHidden/>
    <w:pPr>
      <w:ind w:left="567"/>
    </w:pPr>
  </w:style>
  <w:style w:type="paragraph" w:customStyle="1" w:styleId="Normlbehzs1">
    <w:name w:val="Normál behúzás1"/>
    <w:pPr>
      <w:widowControl w:val="0"/>
      <w:overflowPunct w:val="0"/>
      <w:autoSpaceDE w:val="0"/>
      <w:autoSpaceDN w:val="0"/>
      <w:adjustRightInd w:val="0"/>
      <w:spacing w:line="240" w:lineRule="atLeast"/>
      <w:ind w:left="397" w:hanging="397"/>
      <w:textAlignment w:val="baseline"/>
    </w:pPr>
    <w:rPr>
      <w:rFonts w:ascii="H-Times New Roman" w:hAnsi="H-Times New Roman"/>
    </w:rPr>
  </w:style>
  <w:style w:type="character" w:styleId="Oldalszm">
    <w:name w:val="page number"/>
    <w:basedOn w:val="Bekezdsalapbetutpusa"/>
    <w:semiHidden/>
    <w:rPr>
      <w:sz w:val="20"/>
    </w:rPr>
  </w:style>
  <w:style w:type="paragraph" w:customStyle="1" w:styleId="P1">
    <w:name w:val="P1"/>
    <w:basedOn w:val="Norml"/>
    <w:pPr>
      <w:spacing w:before="120"/>
      <w:ind w:firstLine="340"/>
      <w:jc w:val="both"/>
    </w:pPr>
  </w:style>
  <w:style w:type="paragraph" w:customStyle="1" w:styleId="P2">
    <w:name w:val="P2"/>
    <w:basedOn w:val="Norml"/>
    <w:pPr>
      <w:tabs>
        <w:tab w:val="right" w:pos="255"/>
        <w:tab w:val="left" w:pos="340"/>
      </w:tabs>
      <w:spacing w:before="120"/>
      <w:ind w:left="340" w:hanging="340"/>
      <w:jc w:val="both"/>
    </w:pPr>
  </w:style>
  <w:style w:type="paragraph" w:customStyle="1" w:styleId="P3">
    <w:name w:val="P3"/>
    <w:basedOn w:val="Norml"/>
    <w:pPr>
      <w:tabs>
        <w:tab w:val="right" w:pos="255"/>
        <w:tab w:val="right" w:pos="595"/>
        <w:tab w:val="left" w:pos="680"/>
      </w:tabs>
      <w:spacing w:before="120"/>
      <w:ind w:left="680" w:hanging="680"/>
      <w:jc w:val="both"/>
    </w:pPr>
  </w:style>
  <w:style w:type="paragraph" w:customStyle="1" w:styleId="P4">
    <w:name w:val="P4"/>
    <w:basedOn w:val="Norml"/>
    <w:pPr>
      <w:tabs>
        <w:tab w:val="right" w:pos="936"/>
        <w:tab w:val="left" w:pos="1021"/>
      </w:tabs>
      <w:spacing w:before="120"/>
      <w:ind w:left="1021" w:hanging="1021"/>
      <w:jc w:val="both"/>
    </w:pPr>
  </w:style>
  <w:style w:type="paragraph" w:customStyle="1" w:styleId="Q1">
    <w:name w:val="Q1"/>
    <w:basedOn w:val="Norml"/>
    <w:pPr>
      <w:spacing w:before="40" w:after="40" w:line="220" w:lineRule="exact"/>
    </w:pPr>
  </w:style>
  <w:style w:type="paragraph" w:customStyle="1" w:styleId="Q2">
    <w:name w:val="Q2"/>
    <w:basedOn w:val="Q1"/>
    <w:pPr>
      <w:ind w:left="340"/>
    </w:pPr>
  </w:style>
  <w:style w:type="paragraph" w:customStyle="1" w:styleId="R1">
    <w:name w:val="R1"/>
    <w:basedOn w:val="P1"/>
    <w:pPr>
      <w:spacing w:before="0"/>
    </w:pPr>
  </w:style>
  <w:style w:type="paragraph" w:customStyle="1" w:styleId="R2">
    <w:name w:val="R2"/>
    <w:basedOn w:val="P2"/>
    <w:pPr>
      <w:spacing w:before="0"/>
    </w:pPr>
  </w:style>
  <w:style w:type="paragraph" w:customStyle="1" w:styleId="R2tblzat">
    <w:name w:val="R2_táblázat"/>
    <w:basedOn w:val="R2"/>
    <w:pPr>
      <w:tabs>
        <w:tab w:val="clear" w:pos="255"/>
        <w:tab w:val="clear" w:pos="340"/>
        <w:tab w:val="right" w:pos="369"/>
      </w:tabs>
      <w:ind w:left="454" w:hanging="454"/>
      <w:jc w:val="left"/>
    </w:pPr>
  </w:style>
  <w:style w:type="paragraph" w:customStyle="1" w:styleId="R3">
    <w:name w:val="R3"/>
    <w:basedOn w:val="P3"/>
    <w:pPr>
      <w:spacing w:before="0"/>
    </w:pPr>
  </w:style>
  <w:style w:type="paragraph" w:customStyle="1" w:styleId="R3tblzat">
    <w:name w:val="R3_táblázat"/>
    <w:basedOn w:val="R3"/>
    <w:pPr>
      <w:tabs>
        <w:tab w:val="clear" w:pos="255"/>
        <w:tab w:val="right" w:pos="369"/>
      </w:tabs>
      <w:jc w:val="left"/>
    </w:pPr>
  </w:style>
  <w:style w:type="paragraph" w:customStyle="1" w:styleId="R4">
    <w:name w:val="R4"/>
    <w:basedOn w:val="P4"/>
    <w:pPr>
      <w:spacing w:before="0"/>
    </w:pPr>
  </w:style>
  <w:style w:type="character" w:styleId="Sorszma">
    <w:name w:val="line number"/>
    <w:basedOn w:val="Bekezdsalapbetutpusa"/>
    <w:semiHidden/>
    <w:rPr>
      <w:b/>
      <w:sz w:val="20"/>
    </w:rPr>
  </w:style>
  <w:style w:type="paragraph" w:customStyle="1" w:styleId="sorkz">
    <w:name w:val="sorköz"/>
    <w:basedOn w:val="Norml"/>
    <w:pPr>
      <w:spacing w:line="120" w:lineRule="exact"/>
    </w:pPr>
    <w:rPr>
      <w:rFonts w:ascii="H-Times New Roman" w:hAnsi="H-Times New Roman"/>
    </w:rPr>
  </w:style>
  <w:style w:type="paragraph" w:customStyle="1" w:styleId="szvbehzs">
    <w:name w:val="szöv. behúzás"/>
    <w:basedOn w:val="Normlbehzs"/>
    <w:pPr>
      <w:ind w:left="340" w:hanging="340"/>
    </w:pPr>
  </w:style>
  <w:style w:type="paragraph" w:customStyle="1" w:styleId="szveg">
    <w:name w:val="szöveg"/>
    <w:basedOn w:val="Norml"/>
    <w:pPr>
      <w:ind w:firstLine="284"/>
      <w:jc w:val="both"/>
    </w:pPr>
  </w:style>
  <w:style w:type="paragraph" w:customStyle="1" w:styleId="szveg1">
    <w:name w:val="szöveg1"/>
    <w:basedOn w:val="Norml"/>
    <w:pPr>
      <w:tabs>
        <w:tab w:val="left" w:pos="284"/>
      </w:tabs>
      <w:jc w:val="both"/>
    </w:pPr>
  </w:style>
  <w:style w:type="paragraph" w:customStyle="1" w:styleId="szveg2">
    <w:name w:val="szöveg2"/>
    <w:basedOn w:val="szveg1"/>
    <w:pPr>
      <w:ind w:left="284" w:hanging="284"/>
    </w:pPr>
  </w:style>
  <w:style w:type="paragraph" w:styleId="Szvegtrzsbehzssal">
    <w:name w:val="Body Text Indent"/>
    <w:basedOn w:val="Norml"/>
    <w:semiHidden/>
    <w:pPr>
      <w:ind w:firstLine="708"/>
      <w:jc w:val="both"/>
    </w:pPr>
  </w:style>
  <w:style w:type="paragraph" w:customStyle="1" w:styleId="Tblzat">
    <w:name w:val="Táblázat"/>
    <w:basedOn w:val="Q1"/>
  </w:style>
  <w:style w:type="paragraph" w:customStyle="1" w:styleId="tanmsz">
    <w:name w:val="tanmsz"/>
    <w:basedOn w:val="Norml"/>
    <w:pPr>
      <w:tabs>
        <w:tab w:val="left" w:pos="284"/>
      </w:tabs>
    </w:pPr>
  </w:style>
  <w:style w:type="paragraph" w:customStyle="1" w:styleId="Tmakr">
    <w:name w:val="Témakör"/>
    <w:basedOn w:val="Q1"/>
    <w:pPr>
      <w:tabs>
        <w:tab w:val="left" w:pos="9639"/>
        <w:tab w:val="left" w:pos="12474"/>
        <w:tab w:val="left" w:pos="14601"/>
      </w:tabs>
      <w:spacing w:before="180" w:after="100"/>
    </w:pPr>
    <w:rPr>
      <w:b/>
    </w:rPr>
  </w:style>
  <w:style w:type="paragraph" w:customStyle="1" w:styleId="tmakr0">
    <w:name w:val="témakör"/>
    <w:basedOn w:val="Cmsor4"/>
    <w:pPr>
      <w:keepNext w:val="0"/>
      <w:suppressAutoHyphens w:val="0"/>
      <w:spacing w:before="120" w:after="120" w:line="240" w:lineRule="atLeast"/>
      <w:outlineLvl w:val="9"/>
    </w:pPr>
    <w:rPr>
      <w:rFonts w:ascii="H-Times New Roman" w:hAnsi="H-Times New Roman"/>
      <w:sz w:val="20"/>
    </w:rPr>
  </w:style>
  <w:style w:type="paragraph" w:customStyle="1" w:styleId="resflsor">
    <w:name w:val="üres félsor"/>
    <w:basedOn w:val="Norml"/>
    <w:pPr>
      <w:spacing w:line="120" w:lineRule="exact"/>
      <w:jc w:val="both"/>
    </w:pPr>
  </w:style>
  <w:style w:type="paragraph" w:customStyle="1" w:styleId="resharmadsor">
    <w:name w:val="üres harmadsor"/>
    <w:basedOn w:val="Norml"/>
    <w:pPr>
      <w:spacing w:line="80" w:lineRule="exact"/>
      <w:jc w:val="both"/>
    </w:pPr>
  </w:style>
  <w:style w:type="paragraph" w:styleId="Szvegtrzs2">
    <w:name w:val="Body Text 2"/>
    <w:basedOn w:val="Norml"/>
  </w:style>
  <w:style w:type="paragraph" w:styleId="Buborkszveg">
    <w:name w:val="Balloon Text"/>
    <w:basedOn w:val="Norml"/>
    <w:rPr>
      <w:rFonts w:ascii="Tahoma" w:hAnsi="Tahoma"/>
      <w:sz w:val="16"/>
    </w:rPr>
  </w:style>
  <w:style w:type="paragraph" w:customStyle="1" w:styleId="dalok">
    <w:name w:val="dalok"/>
    <w:basedOn w:val="Q1"/>
    <w:rPr>
      <w:caps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customStyle="1" w:styleId="Tblzatfejlc">
    <w:name w:val="Táblázat fejléc"/>
    <w:basedOn w:val="Norml"/>
    <w:pPr>
      <w:widowControl/>
      <w:spacing w:before="60" w:after="60" w:line="200" w:lineRule="exact"/>
      <w:ind w:left="57" w:right="57"/>
      <w:jc w:val="center"/>
    </w:pPr>
    <w:rPr>
      <w:rFonts w:ascii="Times New Roman HU" w:hAnsi="Times New Roman HU"/>
      <w:b/>
      <w:sz w:val="18"/>
    </w:rPr>
  </w:style>
  <w:style w:type="paragraph" w:styleId="lfej">
    <w:name w:val="header"/>
    <w:basedOn w:val="Norml"/>
    <w:link w:val="lfejChar"/>
    <w:uiPriority w:val="99"/>
    <w:unhideWhenUsed/>
    <w:rsid w:val="00230A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30A4F"/>
    <w:rPr>
      <w:sz w:val="22"/>
    </w:rPr>
  </w:style>
  <w:style w:type="paragraph" w:styleId="Listaszerbekezds">
    <w:name w:val="List Paragraph"/>
    <w:basedOn w:val="Norml"/>
    <w:uiPriority w:val="34"/>
    <w:qFormat/>
    <w:rsid w:val="006F271E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lang w:eastAsia="en-US"/>
    </w:rPr>
  </w:style>
  <w:style w:type="paragraph" w:customStyle="1" w:styleId="Szvegtrzs1">
    <w:name w:val="Szövegtörzs1"/>
    <w:uiPriority w:val="99"/>
    <w:rsid w:val="009F2EE3"/>
    <w:pPr>
      <w:jc w:val="both"/>
    </w:pPr>
    <w:rPr>
      <w:rFonts w:eastAsia="ヒラギノ角ゴ Pro W3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Cmsor1">
    <w:name w:val="heading 1"/>
    <w:basedOn w:val="Norml"/>
    <w:qFormat/>
    <w:pPr>
      <w:keepNext/>
      <w:suppressAutoHyphens/>
      <w:spacing w:after="120"/>
      <w:jc w:val="center"/>
      <w:outlineLvl w:val="0"/>
    </w:pPr>
    <w:rPr>
      <w:b/>
      <w:caps/>
      <w:color w:val="808080"/>
      <w:sz w:val="56"/>
    </w:rPr>
  </w:style>
  <w:style w:type="paragraph" w:styleId="Cmsor2">
    <w:name w:val="heading 2"/>
    <w:basedOn w:val="Cmsor1"/>
    <w:qFormat/>
    <w:pPr>
      <w:spacing w:before="480" w:after="180"/>
      <w:outlineLvl w:val="1"/>
    </w:pPr>
    <w:rPr>
      <w:caps w:val="0"/>
      <w:color w:val="auto"/>
      <w:sz w:val="36"/>
    </w:rPr>
  </w:style>
  <w:style w:type="paragraph" w:styleId="Cmsor3">
    <w:name w:val="heading 3"/>
    <w:basedOn w:val="Cmsor2"/>
    <w:qFormat/>
    <w:pPr>
      <w:spacing w:before="240" w:after="120"/>
      <w:jc w:val="left"/>
      <w:outlineLvl w:val="2"/>
    </w:pPr>
    <w:rPr>
      <w:sz w:val="26"/>
    </w:rPr>
  </w:style>
  <w:style w:type="paragraph" w:styleId="Cmsor4">
    <w:name w:val="heading 4"/>
    <w:basedOn w:val="Cmsor3"/>
    <w:qFormat/>
    <w:pPr>
      <w:numPr>
        <w:numId w:val="1"/>
      </w:numPr>
      <w:spacing w:after="180"/>
      <w:ind w:firstLine="0"/>
      <w:outlineLvl w:val="3"/>
    </w:pPr>
    <w:rPr>
      <w:sz w:val="22"/>
    </w:rPr>
  </w:style>
  <w:style w:type="paragraph" w:styleId="Cmsor5">
    <w:name w:val="heading 5"/>
    <w:basedOn w:val="Norml"/>
    <w:next w:val="Norml"/>
    <w:qFormat/>
    <w:pPr>
      <w:keepNext/>
      <w:spacing w:line="220" w:lineRule="exact"/>
      <w:jc w:val="right"/>
      <w:outlineLvl w:val="4"/>
    </w:pPr>
    <w:rPr>
      <w:b/>
      <w:color w:val="808080"/>
      <w:sz w:val="48"/>
    </w:rPr>
  </w:style>
  <w:style w:type="paragraph" w:styleId="Cmsor6">
    <w:name w:val="heading 6"/>
    <w:basedOn w:val="Norml"/>
    <w:next w:val="Norml"/>
    <w:qFormat/>
    <w:pPr>
      <w:keepNext/>
      <w:spacing w:line="220" w:lineRule="exact"/>
      <w:jc w:val="right"/>
      <w:outlineLvl w:val="5"/>
    </w:pPr>
    <w:rPr>
      <w:b/>
      <w:sz w:val="28"/>
    </w:rPr>
  </w:style>
  <w:style w:type="paragraph" w:styleId="Cmsor7">
    <w:name w:val="heading 7"/>
    <w:basedOn w:val="Norml"/>
    <w:next w:val="Norml"/>
    <w:qFormat/>
    <w:pPr>
      <w:keepNext/>
      <w:spacing w:line="220" w:lineRule="exact"/>
      <w:jc w:val="center"/>
      <w:outlineLvl w:val="6"/>
    </w:pPr>
    <w:rPr>
      <w:b/>
      <w:color w:val="808080"/>
      <w:sz w:val="32"/>
    </w:rPr>
  </w:style>
  <w:style w:type="paragraph" w:styleId="Cmsor8">
    <w:name w:val="heading 8"/>
    <w:basedOn w:val="Norml"/>
    <w:next w:val="Norml"/>
    <w:qFormat/>
    <w:pPr>
      <w:keepNext/>
      <w:spacing w:line="220" w:lineRule="exact"/>
      <w:jc w:val="right"/>
      <w:outlineLvl w:val="7"/>
    </w:pPr>
    <w:rPr>
      <w:b/>
      <w:sz w:val="32"/>
    </w:rPr>
  </w:style>
  <w:style w:type="paragraph" w:styleId="Cmsor9">
    <w:name w:val="heading 9"/>
    <w:basedOn w:val="Norml"/>
    <w:next w:val="Norml"/>
    <w:qFormat/>
    <w:pPr>
      <w:keepNext/>
      <w:spacing w:line="220" w:lineRule="exact"/>
      <w:jc w:val="center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utpusa">
    <w:name w:val="Bekezdés alapbetutípusa"/>
    <w:rPr>
      <w:sz w:val="20"/>
    </w:rPr>
  </w:style>
  <w:style w:type="paragraph" w:styleId="Cm">
    <w:name w:val="Title"/>
    <w:basedOn w:val="Norml"/>
    <w:qFormat/>
    <w:pPr>
      <w:jc w:val="center"/>
    </w:pPr>
    <w:rPr>
      <w:b/>
      <w:sz w:val="40"/>
    </w:rPr>
  </w:style>
  <w:style w:type="paragraph" w:styleId="Alcm">
    <w:name w:val="Subtitle"/>
    <w:basedOn w:val="Norml"/>
    <w:qFormat/>
    <w:pPr>
      <w:jc w:val="center"/>
    </w:pPr>
    <w:rPr>
      <w:b/>
      <w:sz w:val="32"/>
    </w:rPr>
  </w:style>
  <w:style w:type="paragraph" w:styleId="Szvegtrzs">
    <w:name w:val="Body Text"/>
    <w:basedOn w:val="Norml"/>
    <w:semiHidden/>
    <w:pPr>
      <w:jc w:val="both"/>
    </w:pPr>
  </w:style>
  <w:style w:type="paragraph" w:customStyle="1" w:styleId="cim1">
    <w:name w:val="cim1"/>
    <w:basedOn w:val="Norml"/>
    <w:pPr>
      <w:tabs>
        <w:tab w:val="left" w:pos="1418"/>
        <w:tab w:val="left" w:pos="1928"/>
      </w:tabs>
      <w:spacing w:before="240" w:after="120" w:line="560" w:lineRule="exact"/>
      <w:jc w:val="center"/>
    </w:pPr>
    <w:rPr>
      <w:b/>
      <w:caps/>
      <w:color w:val="808080"/>
      <w:sz w:val="56"/>
    </w:rPr>
  </w:style>
  <w:style w:type="paragraph" w:customStyle="1" w:styleId="cim2">
    <w:name w:val="cim2"/>
    <w:basedOn w:val="Norml"/>
    <w:pPr>
      <w:keepNext/>
      <w:tabs>
        <w:tab w:val="left" w:pos="1418"/>
        <w:tab w:val="left" w:pos="1928"/>
      </w:tabs>
      <w:spacing w:before="260" w:after="100" w:line="220" w:lineRule="exact"/>
    </w:pPr>
    <w:rPr>
      <w:b/>
      <w:sz w:val="24"/>
    </w:rPr>
  </w:style>
  <w:style w:type="paragraph" w:customStyle="1" w:styleId="lofej">
    <w:name w:val="Élofej"/>
    <w:basedOn w:val="Norml"/>
    <w:pPr>
      <w:tabs>
        <w:tab w:val="center" w:pos="4536"/>
        <w:tab w:val="right" w:pos="9072"/>
      </w:tabs>
      <w:spacing w:line="220" w:lineRule="exact"/>
    </w:pPr>
    <w:rPr>
      <w:sz w:val="24"/>
    </w:rPr>
  </w:style>
  <w:style w:type="paragraph" w:customStyle="1" w:styleId="lolb">
    <w:name w:val="Éloláb"/>
    <w:basedOn w:val="Norml"/>
    <w:pPr>
      <w:tabs>
        <w:tab w:val="center" w:pos="4536"/>
        <w:tab w:val="right" w:pos="9072"/>
      </w:tabs>
    </w:pPr>
    <w:rPr>
      <w:b/>
      <w:i/>
    </w:rPr>
  </w:style>
  <w:style w:type="paragraph" w:customStyle="1" w:styleId="flsorkz">
    <w:name w:val="fél sorköz"/>
    <w:basedOn w:val="Norml"/>
    <w:pPr>
      <w:spacing w:line="120" w:lineRule="exact"/>
    </w:pPr>
    <w:rPr>
      <w:rFonts w:ascii="H-Times New Roman" w:hAnsi="H-Times New Roman"/>
      <w:sz w:val="24"/>
    </w:rPr>
  </w:style>
  <w:style w:type="paragraph" w:customStyle="1" w:styleId="honap">
    <w:name w:val="honap"/>
    <w:basedOn w:val="Norml"/>
    <w:pPr>
      <w:spacing w:line="220" w:lineRule="exact"/>
    </w:pPr>
    <w:rPr>
      <w:b/>
      <w:sz w:val="24"/>
    </w:rPr>
  </w:style>
  <w:style w:type="paragraph" w:customStyle="1" w:styleId="Normbehzs1">
    <w:name w:val="Norm.behúzás1"/>
    <w:basedOn w:val="Norml"/>
    <w:pPr>
      <w:spacing w:line="240" w:lineRule="atLeast"/>
      <w:ind w:left="340" w:hanging="340"/>
    </w:pPr>
    <w:rPr>
      <w:rFonts w:ascii="H-Times New Roman" w:hAnsi="H-Times New Roman"/>
      <w:sz w:val="24"/>
    </w:rPr>
  </w:style>
  <w:style w:type="paragraph" w:styleId="Normlbehzs">
    <w:name w:val="Normal Indent"/>
    <w:basedOn w:val="Norml"/>
    <w:semiHidden/>
    <w:pPr>
      <w:ind w:left="567"/>
    </w:pPr>
  </w:style>
  <w:style w:type="paragraph" w:customStyle="1" w:styleId="Normlbehzs1">
    <w:name w:val="Normál behúzás1"/>
    <w:pPr>
      <w:widowControl w:val="0"/>
      <w:overflowPunct w:val="0"/>
      <w:autoSpaceDE w:val="0"/>
      <w:autoSpaceDN w:val="0"/>
      <w:adjustRightInd w:val="0"/>
      <w:spacing w:line="240" w:lineRule="atLeast"/>
      <w:ind w:left="397" w:hanging="397"/>
      <w:textAlignment w:val="baseline"/>
    </w:pPr>
    <w:rPr>
      <w:rFonts w:ascii="H-Times New Roman" w:hAnsi="H-Times New Roman"/>
    </w:rPr>
  </w:style>
  <w:style w:type="character" w:styleId="Oldalszm">
    <w:name w:val="page number"/>
    <w:basedOn w:val="Bekezdsalapbetutpusa"/>
    <w:semiHidden/>
    <w:rPr>
      <w:sz w:val="20"/>
    </w:rPr>
  </w:style>
  <w:style w:type="paragraph" w:customStyle="1" w:styleId="P1">
    <w:name w:val="P1"/>
    <w:basedOn w:val="Norml"/>
    <w:pPr>
      <w:spacing w:before="120"/>
      <w:ind w:firstLine="340"/>
      <w:jc w:val="both"/>
    </w:pPr>
  </w:style>
  <w:style w:type="paragraph" w:customStyle="1" w:styleId="P2">
    <w:name w:val="P2"/>
    <w:basedOn w:val="Norml"/>
    <w:pPr>
      <w:tabs>
        <w:tab w:val="right" w:pos="255"/>
        <w:tab w:val="left" w:pos="340"/>
      </w:tabs>
      <w:spacing w:before="120"/>
      <w:ind w:left="340" w:hanging="340"/>
      <w:jc w:val="both"/>
    </w:pPr>
  </w:style>
  <w:style w:type="paragraph" w:customStyle="1" w:styleId="P3">
    <w:name w:val="P3"/>
    <w:basedOn w:val="Norml"/>
    <w:pPr>
      <w:tabs>
        <w:tab w:val="right" w:pos="255"/>
        <w:tab w:val="right" w:pos="595"/>
        <w:tab w:val="left" w:pos="680"/>
      </w:tabs>
      <w:spacing w:before="120"/>
      <w:ind w:left="680" w:hanging="680"/>
      <w:jc w:val="both"/>
    </w:pPr>
  </w:style>
  <w:style w:type="paragraph" w:customStyle="1" w:styleId="P4">
    <w:name w:val="P4"/>
    <w:basedOn w:val="Norml"/>
    <w:pPr>
      <w:tabs>
        <w:tab w:val="right" w:pos="936"/>
        <w:tab w:val="left" w:pos="1021"/>
      </w:tabs>
      <w:spacing w:before="120"/>
      <w:ind w:left="1021" w:hanging="1021"/>
      <w:jc w:val="both"/>
    </w:pPr>
  </w:style>
  <w:style w:type="paragraph" w:customStyle="1" w:styleId="Q1">
    <w:name w:val="Q1"/>
    <w:basedOn w:val="Norml"/>
    <w:pPr>
      <w:spacing w:before="40" w:after="40" w:line="220" w:lineRule="exact"/>
    </w:pPr>
  </w:style>
  <w:style w:type="paragraph" w:customStyle="1" w:styleId="Q2">
    <w:name w:val="Q2"/>
    <w:basedOn w:val="Q1"/>
    <w:pPr>
      <w:ind w:left="340"/>
    </w:pPr>
  </w:style>
  <w:style w:type="paragraph" w:customStyle="1" w:styleId="R1">
    <w:name w:val="R1"/>
    <w:basedOn w:val="P1"/>
    <w:pPr>
      <w:spacing w:before="0"/>
    </w:pPr>
  </w:style>
  <w:style w:type="paragraph" w:customStyle="1" w:styleId="R2">
    <w:name w:val="R2"/>
    <w:basedOn w:val="P2"/>
    <w:pPr>
      <w:spacing w:before="0"/>
    </w:pPr>
  </w:style>
  <w:style w:type="paragraph" w:customStyle="1" w:styleId="R2tblzat">
    <w:name w:val="R2_táblázat"/>
    <w:basedOn w:val="R2"/>
    <w:pPr>
      <w:tabs>
        <w:tab w:val="clear" w:pos="255"/>
        <w:tab w:val="clear" w:pos="340"/>
        <w:tab w:val="right" w:pos="369"/>
      </w:tabs>
      <w:ind w:left="454" w:hanging="454"/>
      <w:jc w:val="left"/>
    </w:pPr>
  </w:style>
  <w:style w:type="paragraph" w:customStyle="1" w:styleId="R3">
    <w:name w:val="R3"/>
    <w:basedOn w:val="P3"/>
    <w:pPr>
      <w:spacing w:before="0"/>
    </w:pPr>
  </w:style>
  <w:style w:type="paragraph" w:customStyle="1" w:styleId="R3tblzat">
    <w:name w:val="R3_táblázat"/>
    <w:basedOn w:val="R3"/>
    <w:pPr>
      <w:tabs>
        <w:tab w:val="clear" w:pos="255"/>
        <w:tab w:val="right" w:pos="369"/>
      </w:tabs>
      <w:jc w:val="left"/>
    </w:pPr>
  </w:style>
  <w:style w:type="paragraph" w:customStyle="1" w:styleId="R4">
    <w:name w:val="R4"/>
    <w:basedOn w:val="P4"/>
    <w:pPr>
      <w:spacing w:before="0"/>
    </w:pPr>
  </w:style>
  <w:style w:type="character" w:styleId="Sorszma">
    <w:name w:val="line number"/>
    <w:basedOn w:val="Bekezdsalapbetutpusa"/>
    <w:semiHidden/>
    <w:rPr>
      <w:b/>
      <w:sz w:val="20"/>
    </w:rPr>
  </w:style>
  <w:style w:type="paragraph" w:customStyle="1" w:styleId="sorkz">
    <w:name w:val="sorköz"/>
    <w:basedOn w:val="Norml"/>
    <w:pPr>
      <w:spacing w:line="120" w:lineRule="exact"/>
    </w:pPr>
    <w:rPr>
      <w:rFonts w:ascii="H-Times New Roman" w:hAnsi="H-Times New Roman"/>
    </w:rPr>
  </w:style>
  <w:style w:type="paragraph" w:customStyle="1" w:styleId="szvbehzs">
    <w:name w:val="szöv. behúzás"/>
    <w:basedOn w:val="Normlbehzs"/>
    <w:pPr>
      <w:ind w:left="340" w:hanging="340"/>
    </w:pPr>
  </w:style>
  <w:style w:type="paragraph" w:customStyle="1" w:styleId="szveg">
    <w:name w:val="szöveg"/>
    <w:basedOn w:val="Norml"/>
    <w:pPr>
      <w:ind w:firstLine="284"/>
      <w:jc w:val="both"/>
    </w:pPr>
  </w:style>
  <w:style w:type="paragraph" w:customStyle="1" w:styleId="szveg1">
    <w:name w:val="szöveg1"/>
    <w:basedOn w:val="Norml"/>
    <w:pPr>
      <w:tabs>
        <w:tab w:val="left" w:pos="284"/>
      </w:tabs>
      <w:jc w:val="both"/>
    </w:pPr>
  </w:style>
  <w:style w:type="paragraph" w:customStyle="1" w:styleId="szveg2">
    <w:name w:val="szöveg2"/>
    <w:basedOn w:val="szveg1"/>
    <w:pPr>
      <w:ind w:left="284" w:hanging="284"/>
    </w:pPr>
  </w:style>
  <w:style w:type="paragraph" w:styleId="Szvegtrzsbehzssal">
    <w:name w:val="Body Text Indent"/>
    <w:basedOn w:val="Norml"/>
    <w:semiHidden/>
    <w:pPr>
      <w:ind w:firstLine="708"/>
      <w:jc w:val="both"/>
    </w:pPr>
  </w:style>
  <w:style w:type="paragraph" w:customStyle="1" w:styleId="Tblzat">
    <w:name w:val="Táblázat"/>
    <w:basedOn w:val="Q1"/>
  </w:style>
  <w:style w:type="paragraph" w:customStyle="1" w:styleId="tanmsz">
    <w:name w:val="tanmsz"/>
    <w:basedOn w:val="Norml"/>
    <w:pPr>
      <w:tabs>
        <w:tab w:val="left" w:pos="284"/>
      </w:tabs>
    </w:pPr>
  </w:style>
  <w:style w:type="paragraph" w:customStyle="1" w:styleId="Tmakr">
    <w:name w:val="Témakör"/>
    <w:basedOn w:val="Q1"/>
    <w:pPr>
      <w:tabs>
        <w:tab w:val="left" w:pos="9639"/>
        <w:tab w:val="left" w:pos="12474"/>
        <w:tab w:val="left" w:pos="14601"/>
      </w:tabs>
      <w:spacing w:before="180" w:after="100"/>
    </w:pPr>
    <w:rPr>
      <w:b/>
    </w:rPr>
  </w:style>
  <w:style w:type="paragraph" w:customStyle="1" w:styleId="tmakr0">
    <w:name w:val="témakör"/>
    <w:basedOn w:val="Cmsor4"/>
    <w:pPr>
      <w:keepNext w:val="0"/>
      <w:suppressAutoHyphens w:val="0"/>
      <w:spacing w:before="120" w:after="120" w:line="240" w:lineRule="atLeast"/>
      <w:outlineLvl w:val="9"/>
    </w:pPr>
    <w:rPr>
      <w:rFonts w:ascii="H-Times New Roman" w:hAnsi="H-Times New Roman"/>
      <w:sz w:val="20"/>
    </w:rPr>
  </w:style>
  <w:style w:type="paragraph" w:customStyle="1" w:styleId="resflsor">
    <w:name w:val="üres félsor"/>
    <w:basedOn w:val="Norml"/>
    <w:pPr>
      <w:spacing w:line="120" w:lineRule="exact"/>
      <w:jc w:val="both"/>
    </w:pPr>
  </w:style>
  <w:style w:type="paragraph" w:customStyle="1" w:styleId="resharmadsor">
    <w:name w:val="üres harmadsor"/>
    <w:basedOn w:val="Norml"/>
    <w:pPr>
      <w:spacing w:line="80" w:lineRule="exact"/>
      <w:jc w:val="both"/>
    </w:pPr>
  </w:style>
  <w:style w:type="paragraph" w:styleId="Szvegtrzs2">
    <w:name w:val="Body Text 2"/>
    <w:basedOn w:val="Norml"/>
  </w:style>
  <w:style w:type="paragraph" w:styleId="Buborkszveg">
    <w:name w:val="Balloon Text"/>
    <w:basedOn w:val="Norml"/>
    <w:rPr>
      <w:rFonts w:ascii="Tahoma" w:hAnsi="Tahoma"/>
      <w:sz w:val="16"/>
    </w:rPr>
  </w:style>
  <w:style w:type="paragraph" w:customStyle="1" w:styleId="dalok">
    <w:name w:val="dalok"/>
    <w:basedOn w:val="Q1"/>
    <w:rPr>
      <w:caps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customStyle="1" w:styleId="Tblzatfejlc">
    <w:name w:val="Táblázat fejléc"/>
    <w:basedOn w:val="Norml"/>
    <w:pPr>
      <w:widowControl/>
      <w:spacing w:before="60" w:after="60" w:line="200" w:lineRule="exact"/>
      <w:ind w:left="57" w:right="57"/>
      <w:jc w:val="center"/>
    </w:pPr>
    <w:rPr>
      <w:rFonts w:ascii="Times New Roman HU" w:hAnsi="Times New Roman HU"/>
      <w:b/>
      <w:sz w:val="18"/>
    </w:rPr>
  </w:style>
  <w:style w:type="paragraph" w:styleId="lfej">
    <w:name w:val="header"/>
    <w:basedOn w:val="Norml"/>
    <w:link w:val="lfejChar"/>
    <w:uiPriority w:val="99"/>
    <w:unhideWhenUsed/>
    <w:rsid w:val="00230A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30A4F"/>
    <w:rPr>
      <w:sz w:val="22"/>
    </w:rPr>
  </w:style>
  <w:style w:type="paragraph" w:styleId="Listaszerbekezds">
    <w:name w:val="List Paragraph"/>
    <w:basedOn w:val="Norml"/>
    <w:uiPriority w:val="34"/>
    <w:qFormat/>
    <w:rsid w:val="006F271E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lang w:eastAsia="en-US"/>
    </w:rPr>
  </w:style>
  <w:style w:type="paragraph" w:customStyle="1" w:styleId="Szvegtrzs1">
    <w:name w:val="Szövegtörzs1"/>
    <w:uiPriority w:val="99"/>
    <w:rsid w:val="009F2EE3"/>
    <w:pPr>
      <w:jc w:val="both"/>
    </w:pPr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3.bin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1238</Words>
  <Characters>8546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TANMENET</vt:lpstr>
    </vt:vector>
  </TitlesOfParts>
  <Company>home</Company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TANMENET</dc:title>
  <dc:creator>Biacsi Mónika</dc:creator>
  <cp:lastModifiedBy>Silent User</cp:lastModifiedBy>
  <cp:revision>3</cp:revision>
  <cp:lastPrinted>2013-09-05T07:39:00Z</cp:lastPrinted>
  <dcterms:created xsi:type="dcterms:W3CDTF">2016-10-02T21:04:00Z</dcterms:created>
  <dcterms:modified xsi:type="dcterms:W3CDTF">2016-10-02T23:54:00Z</dcterms:modified>
</cp:coreProperties>
</file>